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2DF723" w14:textId="04C3FEB3" w:rsidR="00847C14" w:rsidRPr="000F0540" w:rsidRDefault="00CA744F">
      <w:pPr>
        <w:pStyle w:val="Ploha"/>
        <w:suppressAutoHyphens/>
        <w:spacing w:before="0" w:after="0"/>
        <w:rPr>
          <w:rFonts w:ascii="Times New Roman" w:eastAsia="Times New Roman" w:hAnsi="Times New Roman" w:cs="Times New Roman"/>
          <w:b/>
          <w:bCs/>
          <w:sz w:val="22"/>
          <w:szCs w:val="22"/>
        </w:rPr>
      </w:pPr>
      <w:r w:rsidRPr="000F0540">
        <w:rPr>
          <w:rFonts w:ascii="Times New Roman" w:hAnsi="Times New Roman"/>
          <w:b/>
          <w:bCs/>
          <w:sz w:val="22"/>
          <w:szCs w:val="22"/>
        </w:rPr>
        <w:t>Zmluva o dielo  č.</w:t>
      </w:r>
      <w:r w:rsidR="00190806" w:rsidRPr="000F0540">
        <w:rPr>
          <w:rFonts w:ascii="Times New Roman" w:hAnsi="Times New Roman"/>
          <w:b/>
          <w:bCs/>
          <w:sz w:val="22"/>
          <w:szCs w:val="22"/>
        </w:rPr>
        <w:t xml:space="preserve">   </w:t>
      </w:r>
      <w:r w:rsidR="009A413B" w:rsidRPr="000F0540">
        <w:rPr>
          <w:rFonts w:ascii="Times New Roman" w:hAnsi="Times New Roman"/>
          <w:b/>
          <w:bCs/>
          <w:sz w:val="22"/>
          <w:szCs w:val="22"/>
        </w:rPr>
        <w:t xml:space="preserve"> / 20</w:t>
      </w:r>
      <w:r w:rsidR="00190806" w:rsidRPr="000F0540">
        <w:rPr>
          <w:rFonts w:ascii="Times New Roman" w:hAnsi="Times New Roman"/>
          <w:b/>
          <w:bCs/>
          <w:sz w:val="22"/>
          <w:szCs w:val="22"/>
        </w:rPr>
        <w:t>2</w:t>
      </w:r>
      <w:r w:rsidR="00942FF2" w:rsidRPr="000F0540">
        <w:rPr>
          <w:rFonts w:ascii="Times New Roman" w:hAnsi="Times New Roman"/>
          <w:b/>
          <w:bCs/>
          <w:sz w:val="22"/>
          <w:szCs w:val="22"/>
        </w:rPr>
        <w:t>1</w:t>
      </w:r>
      <w:r w:rsidR="009A413B" w:rsidRPr="000F0540">
        <w:rPr>
          <w:rFonts w:ascii="Times New Roman" w:hAnsi="Times New Roman"/>
          <w:b/>
          <w:bCs/>
          <w:sz w:val="22"/>
          <w:szCs w:val="22"/>
        </w:rPr>
        <w:t xml:space="preserve"> /</w:t>
      </w:r>
      <w:proofErr w:type="spellStart"/>
      <w:r w:rsidR="009A413B" w:rsidRPr="000F0540">
        <w:rPr>
          <w:rFonts w:ascii="Times New Roman" w:hAnsi="Times New Roman"/>
          <w:b/>
          <w:bCs/>
          <w:sz w:val="22"/>
          <w:szCs w:val="22"/>
        </w:rPr>
        <w:t>Va</w:t>
      </w:r>
      <w:r w:rsidR="00190806" w:rsidRPr="000F0540">
        <w:rPr>
          <w:rFonts w:ascii="Times New Roman" w:hAnsi="Times New Roman"/>
          <w:b/>
          <w:bCs/>
          <w:sz w:val="22"/>
          <w:szCs w:val="22"/>
        </w:rPr>
        <w:t>M</w:t>
      </w:r>
      <w:proofErr w:type="spellEnd"/>
    </w:p>
    <w:p w14:paraId="416EC6E4" w14:textId="77777777" w:rsidR="00847C14" w:rsidRPr="000F0540" w:rsidRDefault="00847C14">
      <w:pPr>
        <w:suppressAutoHyphens/>
        <w:jc w:val="center"/>
        <w:rPr>
          <w:sz w:val="22"/>
          <w:szCs w:val="22"/>
        </w:rPr>
      </w:pPr>
    </w:p>
    <w:p w14:paraId="51D0F61D" w14:textId="77777777" w:rsidR="00190806" w:rsidRPr="000F0540" w:rsidRDefault="00190806" w:rsidP="00190806">
      <w:pPr>
        <w:jc w:val="center"/>
        <w:rPr>
          <w:rFonts w:cs="Calibri"/>
          <w:bCs/>
          <w:color w:val="auto"/>
          <w:sz w:val="22"/>
          <w:szCs w:val="22"/>
        </w:rPr>
      </w:pPr>
      <w:r w:rsidRPr="000F0540">
        <w:rPr>
          <w:rFonts w:cs="Calibri"/>
          <w:bCs/>
          <w:sz w:val="22"/>
          <w:szCs w:val="22"/>
        </w:rPr>
        <w:t xml:space="preserve">uzavretá </w:t>
      </w:r>
      <w:r w:rsidR="0090528B" w:rsidRPr="000F0540">
        <w:rPr>
          <w:rFonts w:cs="Calibri"/>
          <w:bCs/>
          <w:sz w:val="22"/>
          <w:szCs w:val="22"/>
        </w:rPr>
        <w:t>v zmysle ustanovení</w:t>
      </w:r>
      <w:r w:rsidRPr="000F0540">
        <w:rPr>
          <w:rFonts w:cs="Calibri"/>
          <w:bCs/>
          <w:sz w:val="22"/>
          <w:szCs w:val="22"/>
        </w:rPr>
        <w:t xml:space="preserve"> § 536 a </w:t>
      </w:r>
      <w:proofErr w:type="spellStart"/>
      <w:r w:rsidRPr="000F0540">
        <w:rPr>
          <w:rFonts w:cs="Calibri"/>
          <w:bCs/>
          <w:sz w:val="22"/>
          <w:szCs w:val="22"/>
        </w:rPr>
        <w:t>nasl</w:t>
      </w:r>
      <w:proofErr w:type="spellEnd"/>
      <w:r w:rsidRPr="000F0540">
        <w:rPr>
          <w:rFonts w:cs="Calibri"/>
          <w:bCs/>
          <w:sz w:val="22"/>
          <w:szCs w:val="22"/>
        </w:rPr>
        <w:t>.  zákona č. 513/1991 Zb. Obchodn</w:t>
      </w:r>
      <w:r w:rsidR="0090528B" w:rsidRPr="000F0540">
        <w:rPr>
          <w:rFonts w:cs="Calibri"/>
          <w:bCs/>
          <w:sz w:val="22"/>
          <w:szCs w:val="22"/>
        </w:rPr>
        <w:t>ý</w:t>
      </w:r>
      <w:r w:rsidRPr="000F0540">
        <w:rPr>
          <w:rFonts w:cs="Calibri"/>
          <w:bCs/>
          <w:sz w:val="22"/>
          <w:szCs w:val="22"/>
        </w:rPr>
        <w:t xml:space="preserve"> zákonník</w:t>
      </w:r>
    </w:p>
    <w:p w14:paraId="587E95D8" w14:textId="77777777" w:rsidR="00190806" w:rsidRPr="000F0540" w:rsidRDefault="00190806" w:rsidP="00190806">
      <w:pPr>
        <w:jc w:val="center"/>
        <w:rPr>
          <w:rFonts w:cs="Calibri"/>
          <w:bCs/>
          <w:sz w:val="22"/>
          <w:szCs w:val="22"/>
        </w:rPr>
      </w:pPr>
      <w:r w:rsidRPr="000F0540">
        <w:rPr>
          <w:rFonts w:cs="Calibri"/>
          <w:bCs/>
          <w:sz w:val="22"/>
          <w:szCs w:val="22"/>
        </w:rPr>
        <w:t>v znení neskorších predpisov</w:t>
      </w:r>
    </w:p>
    <w:p w14:paraId="0B475B1C" w14:textId="77777777" w:rsidR="00190806" w:rsidRPr="000F0540" w:rsidRDefault="00190806" w:rsidP="00190806">
      <w:pPr>
        <w:jc w:val="center"/>
        <w:rPr>
          <w:rFonts w:cs="Calibri"/>
          <w:sz w:val="22"/>
          <w:szCs w:val="22"/>
        </w:rPr>
      </w:pPr>
    </w:p>
    <w:p w14:paraId="4B7EFA44" w14:textId="77777777" w:rsidR="00190806" w:rsidRPr="00F239B5" w:rsidRDefault="00190806" w:rsidP="00190806">
      <w:pPr>
        <w:jc w:val="center"/>
        <w:rPr>
          <w:rFonts w:cs="Calibri"/>
          <w:sz w:val="14"/>
          <w:szCs w:val="14"/>
        </w:rPr>
      </w:pPr>
    </w:p>
    <w:p w14:paraId="6153EC46" w14:textId="77777777" w:rsidR="00190806" w:rsidRPr="000F0540" w:rsidRDefault="00190806" w:rsidP="00190806">
      <w:pPr>
        <w:jc w:val="both"/>
        <w:rPr>
          <w:rFonts w:cs="Calibri"/>
          <w:b/>
          <w:sz w:val="22"/>
          <w:szCs w:val="22"/>
        </w:rPr>
      </w:pPr>
      <w:r w:rsidRPr="000F0540">
        <w:rPr>
          <w:rFonts w:cs="Calibri"/>
          <w:b/>
          <w:sz w:val="22"/>
          <w:szCs w:val="22"/>
        </w:rPr>
        <w:t>Objednávateľ:</w:t>
      </w:r>
      <w:r w:rsidR="00F73AB1" w:rsidRPr="000F0540">
        <w:rPr>
          <w:rFonts w:cs="Calibri"/>
          <w:b/>
          <w:sz w:val="22"/>
          <w:szCs w:val="22"/>
        </w:rPr>
        <w:tab/>
      </w:r>
      <w:r w:rsidRPr="000F0540">
        <w:rPr>
          <w:rFonts w:cs="Calibri"/>
          <w:b/>
          <w:sz w:val="22"/>
          <w:szCs w:val="22"/>
        </w:rPr>
        <w:t>Mestská časť Košice-Sídlisko KVP</w:t>
      </w:r>
      <w:r w:rsidRPr="000F0540">
        <w:rPr>
          <w:rFonts w:cs="Calibri"/>
          <w:b/>
          <w:sz w:val="22"/>
          <w:szCs w:val="22"/>
        </w:rPr>
        <w:tab/>
      </w:r>
      <w:r w:rsidRPr="000F0540">
        <w:rPr>
          <w:rFonts w:cs="Calibri"/>
          <w:b/>
          <w:sz w:val="22"/>
          <w:szCs w:val="22"/>
        </w:rPr>
        <w:tab/>
        <w:t xml:space="preserve">             </w:t>
      </w:r>
    </w:p>
    <w:p w14:paraId="6B9C3702" w14:textId="77777777" w:rsidR="00190806" w:rsidRPr="000F0540" w:rsidRDefault="00190806" w:rsidP="00190806">
      <w:pPr>
        <w:jc w:val="both"/>
        <w:rPr>
          <w:rFonts w:cs="Calibri"/>
          <w:sz w:val="22"/>
          <w:szCs w:val="22"/>
        </w:rPr>
      </w:pPr>
      <w:r w:rsidRPr="000F0540">
        <w:rPr>
          <w:rFonts w:cs="Calibri"/>
          <w:sz w:val="22"/>
          <w:szCs w:val="22"/>
        </w:rPr>
        <w:t>Sídlo:</w:t>
      </w:r>
      <w:r w:rsidR="00F73AB1" w:rsidRPr="000F0540">
        <w:rPr>
          <w:rFonts w:cs="Calibri"/>
          <w:sz w:val="22"/>
          <w:szCs w:val="22"/>
        </w:rPr>
        <w:tab/>
      </w:r>
      <w:r w:rsidR="00F73AB1" w:rsidRPr="000F0540">
        <w:rPr>
          <w:rFonts w:cs="Calibri"/>
          <w:sz w:val="22"/>
          <w:szCs w:val="22"/>
        </w:rPr>
        <w:tab/>
      </w:r>
      <w:r w:rsidR="00F73AB1" w:rsidRPr="000F0540">
        <w:rPr>
          <w:rFonts w:cs="Calibri"/>
          <w:sz w:val="22"/>
          <w:szCs w:val="22"/>
        </w:rPr>
        <w:tab/>
      </w:r>
      <w:r w:rsidRPr="000F0540">
        <w:rPr>
          <w:rFonts w:cs="Calibri"/>
          <w:sz w:val="22"/>
          <w:szCs w:val="22"/>
        </w:rPr>
        <w:t>Trieda KVP č. 1, 040 23 Košice</w:t>
      </w:r>
      <w:r w:rsidRPr="000F0540">
        <w:rPr>
          <w:rFonts w:cs="Calibri"/>
          <w:sz w:val="22"/>
          <w:szCs w:val="22"/>
        </w:rPr>
        <w:tab/>
      </w:r>
      <w:r w:rsidRPr="000F0540">
        <w:rPr>
          <w:rFonts w:cs="Calibri"/>
          <w:sz w:val="22"/>
          <w:szCs w:val="22"/>
        </w:rPr>
        <w:tab/>
      </w:r>
      <w:r w:rsidRPr="000F0540">
        <w:rPr>
          <w:rFonts w:cs="Calibri"/>
          <w:sz w:val="22"/>
          <w:szCs w:val="22"/>
        </w:rPr>
        <w:tab/>
      </w:r>
    </w:p>
    <w:p w14:paraId="62F7320C" w14:textId="77777777" w:rsidR="00190806" w:rsidRPr="000F0540" w:rsidRDefault="00190806" w:rsidP="00190806">
      <w:pPr>
        <w:jc w:val="both"/>
        <w:rPr>
          <w:rFonts w:cs="Calibri"/>
          <w:sz w:val="22"/>
          <w:szCs w:val="22"/>
        </w:rPr>
      </w:pPr>
      <w:r w:rsidRPr="000F0540">
        <w:rPr>
          <w:rFonts w:cs="Calibri"/>
          <w:sz w:val="22"/>
          <w:szCs w:val="22"/>
        </w:rPr>
        <w:t>Štatutár:</w:t>
      </w:r>
      <w:r w:rsidR="00F73AB1" w:rsidRPr="000F0540">
        <w:rPr>
          <w:rFonts w:cs="Calibri"/>
          <w:sz w:val="22"/>
          <w:szCs w:val="22"/>
        </w:rPr>
        <w:tab/>
      </w:r>
      <w:r w:rsidR="00F73AB1" w:rsidRPr="000F0540">
        <w:rPr>
          <w:rFonts w:cs="Calibri"/>
          <w:sz w:val="22"/>
          <w:szCs w:val="22"/>
        </w:rPr>
        <w:tab/>
      </w:r>
      <w:r w:rsidRPr="000F0540">
        <w:rPr>
          <w:rFonts w:cs="Calibri"/>
          <w:sz w:val="22"/>
          <w:szCs w:val="22"/>
        </w:rPr>
        <w:t xml:space="preserve">Mgr. Ladislav Lörinc, starosta mestskej časti </w:t>
      </w:r>
      <w:r w:rsidRPr="000F0540">
        <w:rPr>
          <w:rFonts w:cs="Calibri"/>
          <w:sz w:val="22"/>
          <w:szCs w:val="22"/>
        </w:rPr>
        <w:tab/>
      </w:r>
    </w:p>
    <w:p w14:paraId="4047ECF9" w14:textId="77777777" w:rsidR="00190806" w:rsidRPr="000F0540" w:rsidRDefault="00190806" w:rsidP="00190806">
      <w:pPr>
        <w:jc w:val="both"/>
        <w:rPr>
          <w:rFonts w:cs="Calibri"/>
          <w:sz w:val="22"/>
          <w:szCs w:val="22"/>
        </w:rPr>
      </w:pPr>
      <w:r w:rsidRPr="000F0540">
        <w:rPr>
          <w:rFonts w:cs="Calibri"/>
          <w:sz w:val="22"/>
          <w:szCs w:val="22"/>
        </w:rPr>
        <w:t>IČO</w:t>
      </w:r>
      <w:r w:rsidR="00F73AB1" w:rsidRPr="000F0540">
        <w:rPr>
          <w:rFonts w:cs="Calibri"/>
          <w:sz w:val="22"/>
          <w:szCs w:val="22"/>
        </w:rPr>
        <w:t>:</w:t>
      </w:r>
      <w:r w:rsidR="00F73AB1" w:rsidRPr="000F0540">
        <w:rPr>
          <w:rFonts w:cs="Calibri"/>
          <w:sz w:val="22"/>
          <w:szCs w:val="22"/>
        </w:rPr>
        <w:tab/>
      </w:r>
      <w:r w:rsidR="00F73AB1" w:rsidRPr="000F0540">
        <w:rPr>
          <w:rFonts w:cs="Calibri"/>
          <w:sz w:val="22"/>
          <w:szCs w:val="22"/>
        </w:rPr>
        <w:tab/>
      </w:r>
      <w:r w:rsidR="00F73AB1" w:rsidRPr="000F0540">
        <w:rPr>
          <w:rFonts w:cs="Calibri"/>
          <w:sz w:val="22"/>
          <w:szCs w:val="22"/>
        </w:rPr>
        <w:tab/>
      </w:r>
      <w:r w:rsidRPr="000F0540">
        <w:rPr>
          <w:rFonts w:cs="Calibri"/>
          <w:sz w:val="22"/>
          <w:szCs w:val="22"/>
        </w:rPr>
        <w:t>00 691 089</w:t>
      </w:r>
      <w:r w:rsidRPr="000F0540">
        <w:rPr>
          <w:rFonts w:cs="Calibri"/>
          <w:sz w:val="22"/>
          <w:szCs w:val="22"/>
        </w:rPr>
        <w:tab/>
      </w:r>
      <w:r w:rsidRPr="000F0540">
        <w:rPr>
          <w:rFonts w:cs="Calibri"/>
          <w:sz w:val="22"/>
          <w:szCs w:val="22"/>
        </w:rPr>
        <w:tab/>
      </w:r>
      <w:r w:rsidRPr="000F0540">
        <w:rPr>
          <w:rFonts w:cs="Calibri"/>
          <w:sz w:val="22"/>
          <w:szCs w:val="22"/>
        </w:rPr>
        <w:tab/>
      </w:r>
    </w:p>
    <w:p w14:paraId="225AD48A" w14:textId="77777777" w:rsidR="00F73AB1" w:rsidRPr="000F0540" w:rsidRDefault="00F73AB1" w:rsidP="00F73AB1">
      <w:pPr>
        <w:tabs>
          <w:tab w:val="left" w:pos="2127"/>
        </w:tabs>
        <w:jc w:val="both"/>
        <w:rPr>
          <w:rFonts w:cs="Calibri"/>
          <w:sz w:val="22"/>
          <w:szCs w:val="22"/>
        </w:rPr>
      </w:pPr>
      <w:r w:rsidRPr="000F0540">
        <w:rPr>
          <w:rFonts w:cs="Calibri"/>
          <w:sz w:val="22"/>
          <w:szCs w:val="22"/>
        </w:rPr>
        <w:t>DIČ:</w:t>
      </w:r>
      <w:r w:rsidRPr="000F0540">
        <w:rPr>
          <w:rFonts w:cs="Calibri"/>
          <w:sz w:val="22"/>
          <w:szCs w:val="22"/>
        </w:rPr>
        <w:tab/>
        <w:t>2020928327</w:t>
      </w:r>
    </w:p>
    <w:p w14:paraId="119881EF" w14:textId="77777777" w:rsidR="00190806" w:rsidRPr="000F0540" w:rsidRDefault="00190806" w:rsidP="00F73AB1">
      <w:pPr>
        <w:tabs>
          <w:tab w:val="left" w:pos="2127"/>
        </w:tabs>
        <w:jc w:val="both"/>
        <w:rPr>
          <w:rFonts w:cs="Calibri"/>
          <w:sz w:val="22"/>
          <w:szCs w:val="22"/>
        </w:rPr>
      </w:pPr>
      <w:r w:rsidRPr="000F0540">
        <w:rPr>
          <w:rFonts w:cs="Calibri"/>
          <w:sz w:val="22"/>
          <w:szCs w:val="22"/>
        </w:rPr>
        <w:t>Bankové spojenie:</w:t>
      </w:r>
      <w:r w:rsidR="00F73AB1" w:rsidRPr="000F0540">
        <w:rPr>
          <w:rFonts w:cs="Calibri"/>
          <w:sz w:val="22"/>
          <w:szCs w:val="22"/>
        </w:rPr>
        <w:t xml:space="preserve">     </w:t>
      </w:r>
      <w:r w:rsidR="00F73AB1" w:rsidRPr="000F0540">
        <w:rPr>
          <w:rFonts w:cs="Calibri"/>
          <w:sz w:val="22"/>
          <w:szCs w:val="22"/>
        </w:rPr>
        <w:tab/>
      </w:r>
      <w:r w:rsidRPr="000F0540">
        <w:rPr>
          <w:rFonts w:cs="Calibri"/>
          <w:sz w:val="22"/>
          <w:szCs w:val="22"/>
        </w:rPr>
        <w:t>Prima banka Slovensko, a. s.</w:t>
      </w:r>
      <w:r w:rsidRPr="000F0540">
        <w:rPr>
          <w:rFonts w:cs="Calibri"/>
          <w:sz w:val="22"/>
          <w:szCs w:val="22"/>
        </w:rPr>
        <w:tab/>
      </w:r>
      <w:r w:rsidRPr="000F0540">
        <w:rPr>
          <w:rFonts w:cs="Calibri"/>
          <w:sz w:val="22"/>
          <w:szCs w:val="22"/>
        </w:rPr>
        <w:tab/>
      </w:r>
    </w:p>
    <w:p w14:paraId="22BD7276" w14:textId="77777777" w:rsidR="00F73AB1" w:rsidRPr="000F0540" w:rsidRDefault="00190806" w:rsidP="00190806">
      <w:pPr>
        <w:jc w:val="both"/>
        <w:rPr>
          <w:rFonts w:cs="Calibri"/>
          <w:sz w:val="22"/>
          <w:szCs w:val="22"/>
        </w:rPr>
      </w:pPr>
      <w:r w:rsidRPr="000F0540">
        <w:rPr>
          <w:rFonts w:cs="Calibri"/>
          <w:sz w:val="22"/>
          <w:szCs w:val="22"/>
        </w:rPr>
        <w:t>IBAN:</w:t>
      </w:r>
      <w:r w:rsidR="00F73AB1" w:rsidRPr="000F0540">
        <w:rPr>
          <w:rFonts w:cs="Calibri"/>
          <w:sz w:val="22"/>
          <w:szCs w:val="22"/>
        </w:rPr>
        <w:tab/>
      </w:r>
      <w:r w:rsidR="00F73AB1" w:rsidRPr="000F0540">
        <w:rPr>
          <w:rFonts w:cs="Calibri"/>
          <w:sz w:val="22"/>
          <w:szCs w:val="22"/>
        </w:rPr>
        <w:tab/>
      </w:r>
      <w:r w:rsidR="00F73AB1" w:rsidRPr="000F0540">
        <w:rPr>
          <w:rFonts w:cs="Calibri"/>
          <w:sz w:val="22"/>
          <w:szCs w:val="22"/>
        </w:rPr>
        <w:tab/>
      </w:r>
      <w:r w:rsidRPr="000F0540">
        <w:rPr>
          <w:rFonts w:cs="Calibri"/>
          <w:sz w:val="22"/>
          <w:szCs w:val="22"/>
        </w:rPr>
        <w:t>SK46 5600 0000 0005 3629 8001</w:t>
      </w:r>
      <w:r w:rsidRPr="000F0540">
        <w:rPr>
          <w:rFonts w:cs="Calibri"/>
          <w:sz w:val="22"/>
          <w:szCs w:val="22"/>
        </w:rPr>
        <w:tab/>
        <w:t xml:space="preserve">               </w:t>
      </w:r>
      <w:r w:rsidRPr="000F0540">
        <w:rPr>
          <w:rFonts w:cs="Calibri"/>
          <w:sz w:val="22"/>
          <w:szCs w:val="22"/>
        </w:rPr>
        <w:tab/>
      </w:r>
      <w:r w:rsidRPr="000F0540">
        <w:rPr>
          <w:rFonts w:cs="Calibri"/>
          <w:sz w:val="22"/>
          <w:szCs w:val="22"/>
        </w:rPr>
        <w:tab/>
      </w:r>
    </w:p>
    <w:p w14:paraId="58DCDB07" w14:textId="59F0039D" w:rsidR="00190806" w:rsidRPr="000F0540" w:rsidRDefault="00190806" w:rsidP="00190806">
      <w:pPr>
        <w:jc w:val="both"/>
        <w:rPr>
          <w:rFonts w:cs="Calibri"/>
          <w:sz w:val="22"/>
          <w:szCs w:val="22"/>
        </w:rPr>
      </w:pPr>
      <w:r w:rsidRPr="000F0540">
        <w:rPr>
          <w:rFonts w:cs="Calibri"/>
          <w:sz w:val="22"/>
          <w:szCs w:val="22"/>
        </w:rPr>
        <w:t xml:space="preserve">Zodpovedná osoba:    </w:t>
      </w:r>
      <w:r w:rsidR="00F239B5">
        <w:rPr>
          <w:rFonts w:cs="Calibri"/>
          <w:sz w:val="22"/>
          <w:szCs w:val="22"/>
        </w:rPr>
        <w:t xml:space="preserve">   </w:t>
      </w:r>
      <w:r w:rsidR="00AD43A0" w:rsidRPr="000F0540">
        <w:rPr>
          <w:rFonts w:cs="Calibri"/>
          <w:sz w:val="22"/>
          <w:szCs w:val="22"/>
        </w:rPr>
        <w:t>Ing. Monika Šalatová</w:t>
      </w:r>
      <w:r w:rsidRPr="000F0540">
        <w:rPr>
          <w:rFonts w:cs="Calibri"/>
          <w:sz w:val="22"/>
          <w:szCs w:val="22"/>
        </w:rPr>
        <w:t xml:space="preserve">                   </w:t>
      </w:r>
    </w:p>
    <w:p w14:paraId="2BCB844B" w14:textId="77777777" w:rsidR="00F73AB1" w:rsidRPr="000F0540" w:rsidRDefault="00F73AB1" w:rsidP="00F73AB1">
      <w:pPr>
        <w:jc w:val="both"/>
        <w:rPr>
          <w:rFonts w:cs="Calibri"/>
          <w:sz w:val="22"/>
          <w:szCs w:val="22"/>
        </w:rPr>
      </w:pPr>
      <w:r w:rsidRPr="000F0540">
        <w:rPr>
          <w:rFonts w:cs="Calibri"/>
          <w:sz w:val="22"/>
          <w:szCs w:val="22"/>
        </w:rPr>
        <w:t>Telefonický kontakt:</w:t>
      </w:r>
      <w:r w:rsidRPr="000F0540">
        <w:rPr>
          <w:rFonts w:cs="Calibri"/>
          <w:sz w:val="22"/>
          <w:szCs w:val="22"/>
        </w:rPr>
        <w:tab/>
        <w:t xml:space="preserve">055/7890625                                        </w:t>
      </w:r>
    </w:p>
    <w:p w14:paraId="399F088A" w14:textId="77777777" w:rsidR="00190806" w:rsidRPr="000F0540" w:rsidRDefault="00190806" w:rsidP="00190806">
      <w:pPr>
        <w:jc w:val="both"/>
        <w:rPr>
          <w:rFonts w:cs="Calibri"/>
          <w:sz w:val="22"/>
          <w:szCs w:val="22"/>
        </w:rPr>
      </w:pPr>
      <w:r w:rsidRPr="000F0540">
        <w:rPr>
          <w:rFonts w:cs="Calibri"/>
          <w:sz w:val="22"/>
          <w:szCs w:val="22"/>
        </w:rPr>
        <w:tab/>
      </w:r>
      <w:r w:rsidRPr="000F0540">
        <w:rPr>
          <w:rFonts w:cs="Calibri"/>
          <w:sz w:val="22"/>
          <w:szCs w:val="22"/>
        </w:rPr>
        <w:tab/>
      </w:r>
    </w:p>
    <w:p w14:paraId="25176110" w14:textId="77777777" w:rsidR="00190806" w:rsidRPr="000F0540" w:rsidRDefault="00190806" w:rsidP="00190806">
      <w:pPr>
        <w:jc w:val="both"/>
        <w:rPr>
          <w:rFonts w:cs="Calibri"/>
          <w:sz w:val="22"/>
          <w:szCs w:val="22"/>
        </w:rPr>
      </w:pPr>
      <w:r w:rsidRPr="000F0540">
        <w:rPr>
          <w:rFonts w:cs="Calibri"/>
          <w:sz w:val="22"/>
          <w:szCs w:val="22"/>
        </w:rPr>
        <w:t xml:space="preserve"> (ďalej len </w:t>
      </w:r>
      <w:r w:rsidR="004657B6" w:rsidRPr="000F0540">
        <w:rPr>
          <w:rFonts w:cs="Calibri"/>
          <w:sz w:val="22"/>
          <w:szCs w:val="22"/>
        </w:rPr>
        <w:t>O</w:t>
      </w:r>
      <w:r w:rsidRPr="000F0540">
        <w:rPr>
          <w:rFonts w:cs="Calibri"/>
          <w:sz w:val="22"/>
          <w:szCs w:val="22"/>
        </w:rPr>
        <w:t>bjednávateľ)</w:t>
      </w:r>
    </w:p>
    <w:p w14:paraId="0CF36EDE" w14:textId="77777777" w:rsidR="00847C14" w:rsidRPr="000F0540" w:rsidRDefault="00847C14">
      <w:pPr>
        <w:rPr>
          <w:sz w:val="22"/>
          <w:szCs w:val="22"/>
        </w:rPr>
      </w:pPr>
    </w:p>
    <w:p w14:paraId="71F0FC22" w14:textId="67706EC9" w:rsidR="0090528B" w:rsidRPr="000F0540" w:rsidRDefault="009A413B">
      <w:pPr>
        <w:rPr>
          <w:rFonts w:eastAsia="Arial Unicode MS" w:cs="Arial Unicode MS"/>
          <w:b/>
          <w:bCs/>
          <w:sz w:val="22"/>
          <w:szCs w:val="22"/>
        </w:rPr>
      </w:pPr>
      <w:r w:rsidRPr="000F0540">
        <w:rPr>
          <w:rFonts w:eastAsia="Arial Unicode MS" w:cs="Arial Unicode MS"/>
          <w:b/>
          <w:bCs/>
          <w:sz w:val="22"/>
          <w:szCs w:val="22"/>
        </w:rPr>
        <w:t>Zhotoviteľ:</w:t>
      </w:r>
      <w:r w:rsidR="000A0798" w:rsidRPr="000F0540">
        <w:rPr>
          <w:rFonts w:eastAsia="Arial Unicode MS" w:cs="Arial Unicode MS"/>
          <w:b/>
          <w:bCs/>
          <w:sz w:val="22"/>
          <w:szCs w:val="22"/>
        </w:rPr>
        <w:t xml:space="preserve"> </w:t>
      </w:r>
      <w:r w:rsidR="00D7000B" w:rsidRPr="000F0540">
        <w:rPr>
          <w:rFonts w:eastAsia="Arial Unicode MS" w:cs="Arial Unicode MS"/>
          <w:b/>
          <w:bCs/>
          <w:sz w:val="22"/>
          <w:szCs w:val="22"/>
        </w:rPr>
        <w:tab/>
      </w:r>
      <w:r w:rsidR="00D7000B" w:rsidRPr="000F0540">
        <w:rPr>
          <w:rFonts w:eastAsia="Arial Unicode MS" w:cs="Arial Unicode MS"/>
          <w:b/>
          <w:bCs/>
          <w:sz w:val="22"/>
          <w:szCs w:val="22"/>
        </w:rPr>
        <w:tab/>
      </w:r>
      <w:r w:rsidRPr="000F0540">
        <w:rPr>
          <w:rFonts w:eastAsia="Arial Unicode MS" w:cs="Arial Unicode MS"/>
          <w:b/>
          <w:bCs/>
          <w:sz w:val="22"/>
          <w:szCs w:val="22"/>
        </w:rPr>
        <w:tab/>
      </w:r>
      <w:r w:rsidRPr="000F0540">
        <w:rPr>
          <w:rFonts w:eastAsia="Arial Unicode MS" w:cs="Arial Unicode MS"/>
          <w:b/>
          <w:bCs/>
          <w:sz w:val="22"/>
          <w:szCs w:val="22"/>
        </w:rPr>
        <w:tab/>
      </w:r>
    </w:p>
    <w:p w14:paraId="45059B1D" w14:textId="5F570509" w:rsidR="0090528B" w:rsidRPr="000F0540" w:rsidRDefault="009A413B">
      <w:pPr>
        <w:rPr>
          <w:rFonts w:eastAsia="Arial Unicode MS" w:cs="Arial Unicode MS"/>
          <w:sz w:val="22"/>
          <w:szCs w:val="22"/>
        </w:rPr>
      </w:pPr>
      <w:r w:rsidRPr="000F0540">
        <w:rPr>
          <w:rFonts w:eastAsia="Arial Unicode MS" w:cs="Arial Unicode MS"/>
          <w:sz w:val="22"/>
          <w:szCs w:val="22"/>
        </w:rPr>
        <w:t xml:space="preserve">Sídlo: </w:t>
      </w:r>
      <w:r w:rsidRPr="000F0540">
        <w:rPr>
          <w:rFonts w:eastAsia="Arial Unicode MS" w:cs="Arial Unicode MS"/>
          <w:sz w:val="22"/>
          <w:szCs w:val="22"/>
        </w:rPr>
        <w:tab/>
      </w:r>
      <w:r w:rsidRPr="000F0540">
        <w:rPr>
          <w:rFonts w:eastAsia="Arial Unicode MS" w:cs="Arial Unicode MS"/>
          <w:sz w:val="22"/>
          <w:szCs w:val="22"/>
        </w:rPr>
        <w:tab/>
      </w:r>
      <w:r w:rsidR="000A0798" w:rsidRPr="000F0540">
        <w:rPr>
          <w:rFonts w:eastAsia="Arial Unicode MS" w:cs="Arial Unicode MS"/>
          <w:sz w:val="22"/>
          <w:szCs w:val="22"/>
        </w:rPr>
        <w:t xml:space="preserve"> </w:t>
      </w:r>
      <w:r w:rsidR="00D7000B" w:rsidRPr="000F0540">
        <w:rPr>
          <w:rFonts w:eastAsia="Arial Unicode MS" w:cs="Arial Unicode MS"/>
          <w:sz w:val="22"/>
          <w:szCs w:val="22"/>
        </w:rPr>
        <w:tab/>
      </w:r>
      <w:r w:rsidRPr="000F0540">
        <w:rPr>
          <w:rFonts w:eastAsia="Arial Unicode MS" w:cs="Arial Unicode MS"/>
          <w:sz w:val="22"/>
          <w:szCs w:val="22"/>
        </w:rPr>
        <w:tab/>
      </w:r>
    </w:p>
    <w:p w14:paraId="031C7DA2" w14:textId="28691951" w:rsidR="0090528B" w:rsidRPr="000F0540" w:rsidRDefault="00F73AB1">
      <w:pPr>
        <w:rPr>
          <w:rFonts w:eastAsia="Arial Unicode MS" w:cs="Arial Unicode MS"/>
          <w:sz w:val="22"/>
          <w:szCs w:val="22"/>
        </w:rPr>
      </w:pPr>
      <w:r w:rsidRPr="000F0540">
        <w:rPr>
          <w:rFonts w:eastAsia="Arial Unicode MS" w:cs="Arial Unicode MS"/>
          <w:sz w:val="22"/>
          <w:szCs w:val="22"/>
        </w:rPr>
        <w:t>Štatutár</w:t>
      </w:r>
      <w:r w:rsidR="009A413B" w:rsidRPr="000F0540">
        <w:rPr>
          <w:rFonts w:eastAsia="Arial Unicode MS" w:cs="Arial Unicode MS"/>
          <w:sz w:val="22"/>
          <w:szCs w:val="22"/>
        </w:rPr>
        <w:t xml:space="preserve"> : </w:t>
      </w:r>
      <w:r w:rsidR="009A413B" w:rsidRPr="000F0540">
        <w:rPr>
          <w:rFonts w:eastAsia="Arial Unicode MS" w:cs="Arial Unicode MS"/>
          <w:sz w:val="22"/>
          <w:szCs w:val="22"/>
        </w:rPr>
        <w:tab/>
      </w:r>
      <w:r w:rsidR="009A413B" w:rsidRPr="000F0540">
        <w:rPr>
          <w:rFonts w:eastAsia="Arial Unicode MS" w:cs="Arial Unicode MS"/>
          <w:sz w:val="22"/>
          <w:szCs w:val="22"/>
        </w:rPr>
        <w:tab/>
      </w:r>
    </w:p>
    <w:p w14:paraId="770C5803" w14:textId="62FCF33E" w:rsidR="0090528B" w:rsidRPr="000F0540" w:rsidRDefault="009A413B">
      <w:pPr>
        <w:rPr>
          <w:rFonts w:eastAsia="Arial Unicode MS" w:cs="Arial Unicode MS"/>
          <w:sz w:val="22"/>
          <w:szCs w:val="22"/>
        </w:rPr>
      </w:pPr>
      <w:r w:rsidRPr="000F0540">
        <w:rPr>
          <w:rFonts w:eastAsia="Arial Unicode MS" w:cs="Arial Unicode MS"/>
          <w:sz w:val="22"/>
          <w:szCs w:val="22"/>
        </w:rPr>
        <w:t>IČO:</w:t>
      </w:r>
      <w:r w:rsidRPr="000F0540">
        <w:rPr>
          <w:rFonts w:eastAsia="Arial Unicode MS" w:cs="Arial Unicode MS"/>
          <w:sz w:val="22"/>
          <w:szCs w:val="22"/>
        </w:rPr>
        <w:tab/>
      </w:r>
      <w:r w:rsidRPr="000F0540">
        <w:rPr>
          <w:rFonts w:eastAsia="Arial Unicode MS" w:cs="Arial Unicode MS"/>
          <w:sz w:val="22"/>
          <w:szCs w:val="22"/>
        </w:rPr>
        <w:tab/>
      </w:r>
      <w:r w:rsidR="000A0798" w:rsidRPr="000F0540">
        <w:rPr>
          <w:rFonts w:eastAsia="Arial Unicode MS" w:cs="Arial Unicode MS"/>
          <w:sz w:val="22"/>
          <w:szCs w:val="22"/>
        </w:rPr>
        <w:t xml:space="preserve"> </w:t>
      </w:r>
      <w:r w:rsidR="00D7000B" w:rsidRPr="000F0540">
        <w:rPr>
          <w:rFonts w:eastAsia="Arial Unicode MS" w:cs="Arial Unicode MS"/>
          <w:sz w:val="22"/>
          <w:szCs w:val="22"/>
        </w:rPr>
        <w:tab/>
      </w:r>
      <w:r w:rsidRPr="000F0540">
        <w:rPr>
          <w:rFonts w:eastAsia="Arial Unicode MS" w:cs="Arial Unicode MS"/>
          <w:sz w:val="22"/>
          <w:szCs w:val="22"/>
        </w:rPr>
        <w:tab/>
      </w:r>
    </w:p>
    <w:p w14:paraId="2F9952B8" w14:textId="1D0C81EB" w:rsidR="0090528B" w:rsidRPr="000F0540" w:rsidRDefault="00F73AB1">
      <w:pPr>
        <w:rPr>
          <w:rFonts w:eastAsia="Arial Unicode MS" w:cs="Arial Unicode MS"/>
          <w:sz w:val="22"/>
          <w:szCs w:val="22"/>
        </w:rPr>
      </w:pPr>
      <w:r w:rsidRPr="000F0540">
        <w:rPr>
          <w:rFonts w:eastAsia="Arial Unicode MS" w:cs="Arial Unicode MS"/>
          <w:sz w:val="22"/>
          <w:szCs w:val="22"/>
        </w:rPr>
        <w:t>DIČ/</w:t>
      </w:r>
      <w:r w:rsidR="009A413B" w:rsidRPr="000F0540">
        <w:rPr>
          <w:rFonts w:eastAsia="Arial Unicode MS" w:cs="Arial Unicode MS"/>
          <w:sz w:val="22"/>
          <w:szCs w:val="22"/>
        </w:rPr>
        <w:t>IČ DPH:</w:t>
      </w:r>
      <w:r w:rsidR="009A413B" w:rsidRPr="000F0540">
        <w:rPr>
          <w:rFonts w:eastAsia="Arial Unicode MS" w:cs="Arial Unicode MS"/>
          <w:sz w:val="22"/>
          <w:szCs w:val="22"/>
        </w:rPr>
        <w:tab/>
      </w:r>
      <w:r w:rsidR="003C7262" w:rsidRPr="000F0540">
        <w:rPr>
          <w:rFonts w:eastAsia="Arial Unicode MS" w:cs="Arial Unicode MS"/>
          <w:sz w:val="22"/>
          <w:szCs w:val="22"/>
        </w:rPr>
        <w:t xml:space="preserve"> </w:t>
      </w:r>
      <w:r w:rsidR="00D7000B" w:rsidRPr="000F0540">
        <w:rPr>
          <w:rFonts w:eastAsia="Arial Unicode MS" w:cs="Arial Unicode MS"/>
          <w:sz w:val="22"/>
          <w:szCs w:val="22"/>
        </w:rPr>
        <w:tab/>
      </w:r>
      <w:r w:rsidR="009A413B" w:rsidRPr="000F0540">
        <w:rPr>
          <w:rFonts w:eastAsia="Arial Unicode MS" w:cs="Arial Unicode MS"/>
          <w:sz w:val="22"/>
          <w:szCs w:val="22"/>
        </w:rPr>
        <w:tab/>
      </w:r>
    </w:p>
    <w:p w14:paraId="28072F57" w14:textId="03E0D989" w:rsidR="00847C14" w:rsidRPr="000F0540" w:rsidRDefault="009A413B">
      <w:pPr>
        <w:rPr>
          <w:sz w:val="22"/>
          <w:szCs w:val="22"/>
        </w:rPr>
      </w:pPr>
      <w:r w:rsidRPr="000F0540">
        <w:rPr>
          <w:rFonts w:eastAsia="Arial Unicode MS" w:cs="Arial Unicode MS"/>
          <w:sz w:val="22"/>
          <w:szCs w:val="22"/>
        </w:rPr>
        <w:t xml:space="preserve">Bankové spojenie:  </w:t>
      </w:r>
      <w:r w:rsidR="00D7000B" w:rsidRPr="000F0540">
        <w:rPr>
          <w:rFonts w:eastAsia="Arial Unicode MS" w:cs="Arial Unicode MS"/>
          <w:sz w:val="22"/>
          <w:szCs w:val="22"/>
        </w:rPr>
        <w:tab/>
      </w:r>
      <w:r w:rsidRPr="000F0540">
        <w:rPr>
          <w:rFonts w:eastAsia="Arial Unicode MS" w:cs="Arial Unicode MS"/>
          <w:sz w:val="22"/>
          <w:szCs w:val="22"/>
        </w:rPr>
        <w:t xml:space="preserve"> </w:t>
      </w:r>
    </w:p>
    <w:p w14:paraId="36AFF5EC" w14:textId="640602FB" w:rsidR="00847C14" w:rsidRPr="000F0540" w:rsidRDefault="009A413B">
      <w:pPr>
        <w:rPr>
          <w:sz w:val="22"/>
          <w:szCs w:val="22"/>
        </w:rPr>
      </w:pPr>
      <w:r w:rsidRPr="000F0540">
        <w:rPr>
          <w:rFonts w:eastAsia="Arial Unicode MS" w:cs="Arial Unicode MS"/>
          <w:sz w:val="22"/>
          <w:szCs w:val="22"/>
        </w:rPr>
        <w:t>IBAN:</w:t>
      </w:r>
      <w:r w:rsidR="003C7262" w:rsidRPr="000F0540">
        <w:rPr>
          <w:rFonts w:eastAsia="Arial Unicode MS" w:cs="Arial Unicode MS"/>
          <w:sz w:val="22"/>
          <w:szCs w:val="22"/>
        </w:rPr>
        <w:t xml:space="preserve">             </w:t>
      </w:r>
      <w:r w:rsidR="00D7000B" w:rsidRPr="000F0540">
        <w:rPr>
          <w:rFonts w:eastAsia="Arial Unicode MS" w:cs="Arial Unicode MS"/>
          <w:sz w:val="22"/>
          <w:szCs w:val="22"/>
        </w:rPr>
        <w:tab/>
      </w:r>
    </w:p>
    <w:p w14:paraId="177A25FE" w14:textId="77777777" w:rsidR="00847C14" w:rsidRPr="000F0540" w:rsidRDefault="00847C14">
      <w:pPr>
        <w:rPr>
          <w:sz w:val="22"/>
          <w:szCs w:val="22"/>
        </w:rPr>
      </w:pPr>
    </w:p>
    <w:p w14:paraId="4105EA68" w14:textId="3F86B218" w:rsidR="00847C14" w:rsidRPr="000F0540" w:rsidRDefault="009A413B" w:rsidP="00F239B5">
      <w:pPr>
        <w:pStyle w:val="Zkladntext"/>
        <w:tabs>
          <w:tab w:val="right" w:pos="2160"/>
          <w:tab w:val="left" w:pos="2340"/>
        </w:tabs>
        <w:suppressAutoHyphens/>
        <w:rPr>
          <w:sz w:val="22"/>
          <w:szCs w:val="22"/>
        </w:rPr>
      </w:pPr>
      <w:r w:rsidRPr="000F0540">
        <w:rPr>
          <w:sz w:val="22"/>
          <w:szCs w:val="22"/>
        </w:rPr>
        <w:t>(ďalej len „</w:t>
      </w:r>
      <w:r w:rsidR="004657B6" w:rsidRPr="000F0540">
        <w:rPr>
          <w:sz w:val="22"/>
          <w:szCs w:val="22"/>
        </w:rPr>
        <w:t>Z</w:t>
      </w:r>
      <w:r w:rsidRPr="000F0540">
        <w:rPr>
          <w:sz w:val="22"/>
          <w:szCs w:val="22"/>
        </w:rPr>
        <w:t>hotoviteľ“)</w:t>
      </w:r>
    </w:p>
    <w:p w14:paraId="56683A33" w14:textId="778D8AAB" w:rsidR="000F0540" w:rsidRPr="000F0540" w:rsidRDefault="000F0540">
      <w:pPr>
        <w:rPr>
          <w:sz w:val="22"/>
          <w:szCs w:val="22"/>
        </w:rPr>
      </w:pPr>
    </w:p>
    <w:p w14:paraId="0C0DC1A7" w14:textId="77777777" w:rsidR="000F0540" w:rsidRPr="000F0540" w:rsidRDefault="000F0540">
      <w:pPr>
        <w:rPr>
          <w:sz w:val="22"/>
          <w:szCs w:val="22"/>
        </w:rPr>
      </w:pPr>
    </w:p>
    <w:p w14:paraId="1AFE7C30" w14:textId="77777777" w:rsidR="00D70D9E" w:rsidRPr="000F0540" w:rsidRDefault="00D70D9E" w:rsidP="00D70D9E">
      <w:pPr>
        <w:pStyle w:val="Odsekzoznamu"/>
        <w:spacing w:after="0" w:line="240" w:lineRule="auto"/>
        <w:ind w:left="0"/>
        <w:jc w:val="center"/>
        <w:rPr>
          <w:rFonts w:ascii="Times New Roman" w:hAnsi="Times New Roman"/>
          <w:b/>
        </w:rPr>
      </w:pPr>
      <w:r w:rsidRPr="000F0540">
        <w:rPr>
          <w:rFonts w:ascii="Times New Roman" w:hAnsi="Times New Roman"/>
          <w:b/>
        </w:rPr>
        <w:t>PREAMBULA</w:t>
      </w:r>
    </w:p>
    <w:p w14:paraId="2FEF0033" w14:textId="77777777" w:rsidR="00D70D9E" w:rsidRPr="000F0540" w:rsidRDefault="00D70D9E" w:rsidP="00D70D9E">
      <w:pPr>
        <w:pStyle w:val="Odsekzoznamu"/>
        <w:spacing w:after="0" w:line="240" w:lineRule="auto"/>
        <w:ind w:left="0"/>
        <w:jc w:val="center"/>
        <w:rPr>
          <w:rFonts w:ascii="Times New Roman" w:hAnsi="Times New Roman"/>
          <w:b/>
        </w:rPr>
      </w:pPr>
    </w:p>
    <w:p w14:paraId="7EE7784B" w14:textId="62A86641" w:rsidR="00D70D9E" w:rsidRPr="000F0540" w:rsidRDefault="00D70D9E" w:rsidP="00D70D9E">
      <w:pPr>
        <w:pStyle w:val="Odsekzoznamu"/>
        <w:spacing w:after="0" w:line="240" w:lineRule="auto"/>
        <w:ind w:left="0" w:firstLine="708"/>
        <w:jc w:val="both"/>
        <w:rPr>
          <w:rFonts w:ascii="Times New Roman" w:hAnsi="Times New Roman"/>
          <w:b/>
        </w:rPr>
      </w:pPr>
      <w:r w:rsidRPr="000F0540">
        <w:rPr>
          <w:rFonts w:ascii="Times New Roman" w:hAnsi="Times New Roman"/>
          <w:bCs/>
        </w:rPr>
        <w:t xml:space="preserve">Zmluva sa uzatvára na základe výsledku verejného obstarávania na zákazku s názvom </w:t>
      </w:r>
      <w:bookmarkStart w:id="0" w:name="_Hlk40173693"/>
      <w:r w:rsidRPr="000F0540">
        <w:rPr>
          <w:rFonts w:ascii="Times New Roman" w:hAnsi="Times New Roman"/>
          <w:b/>
          <w:bCs/>
        </w:rPr>
        <w:t>„</w:t>
      </w:r>
      <w:r w:rsidR="00F1371D" w:rsidRPr="000F0540">
        <w:rPr>
          <w:rFonts w:ascii="Times New Roman" w:hAnsi="Times New Roman"/>
          <w:b/>
          <w:bCs/>
        </w:rPr>
        <w:t>Riešenie statickej dopravy ulica Zombova</w:t>
      </w:r>
      <w:r w:rsidRPr="000F0540">
        <w:rPr>
          <w:rFonts w:ascii="Times New Roman" w:hAnsi="Times New Roman"/>
          <w:b/>
          <w:bCs/>
        </w:rPr>
        <w:t>“</w:t>
      </w:r>
      <w:r w:rsidR="00524BD6" w:rsidRPr="000F0540">
        <w:rPr>
          <w:rFonts w:ascii="Times New Roman" w:hAnsi="Times New Roman"/>
          <w:b/>
          <w:bCs/>
        </w:rPr>
        <w:t xml:space="preserve"> </w:t>
      </w:r>
      <w:bookmarkEnd w:id="0"/>
      <w:r w:rsidRPr="000F0540">
        <w:rPr>
          <w:rFonts w:ascii="Times New Roman" w:hAnsi="Times New Roman"/>
          <w:bCs/>
        </w:rPr>
        <w:t xml:space="preserve">v zmysle zákona č. 343/2015 Z. z. o verejnom obstarávaní a o zmene a doplnení niektorých zákonov postupom zákazky s nízkou hodnotou.   </w:t>
      </w:r>
    </w:p>
    <w:p w14:paraId="1BBCA99D" w14:textId="3F5C9E42" w:rsidR="00847C14" w:rsidRDefault="00847C14">
      <w:pPr>
        <w:rPr>
          <w:sz w:val="22"/>
          <w:szCs w:val="22"/>
        </w:rPr>
      </w:pPr>
    </w:p>
    <w:p w14:paraId="5F302889" w14:textId="77777777" w:rsidR="000F0540" w:rsidRPr="000F0540" w:rsidRDefault="000F0540">
      <w:pPr>
        <w:rPr>
          <w:sz w:val="22"/>
          <w:szCs w:val="22"/>
        </w:rPr>
      </w:pPr>
    </w:p>
    <w:p w14:paraId="2FC3A2E2" w14:textId="77777777" w:rsidR="00847C14" w:rsidRPr="000F0540" w:rsidRDefault="009A413B">
      <w:pPr>
        <w:jc w:val="center"/>
        <w:rPr>
          <w:b/>
          <w:bCs/>
          <w:sz w:val="22"/>
          <w:szCs w:val="22"/>
        </w:rPr>
      </w:pPr>
      <w:r w:rsidRPr="000F0540">
        <w:rPr>
          <w:b/>
          <w:bCs/>
          <w:sz w:val="22"/>
          <w:szCs w:val="22"/>
        </w:rPr>
        <w:t>Článok I.</w:t>
      </w:r>
    </w:p>
    <w:p w14:paraId="7F4C9070" w14:textId="77777777" w:rsidR="00847C14" w:rsidRPr="000F0540" w:rsidRDefault="009A413B">
      <w:pPr>
        <w:jc w:val="center"/>
        <w:rPr>
          <w:b/>
          <w:bCs/>
          <w:sz w:val="22"/>
          <w:szCs w:val="22"/>
        </w:rPr>
      </w:pPr>
      <w:r w:rsidRPr="000F0540">
        <w:rPr>
          <w:b/>
          <w:bCs/>
          <w:sz w:val="22"/>
          <w:szCs w:val="22"/>
        </w:rPr>
        <w:t>Predmet zmluvy</w:t>
      </w:r>
    </w:p>
    <w:p w14:paraId="374E1ECF" w14:textId="77777777" w:rsidR="00847C14" w:rsidRPr="000F0540" w:rsidRDefault="00847C14">
      <w:pPr>
        <w:pStyle w:val="Zkladntext"/>
        <w:tabs>
          <w:tab w:val="right" w:pos="2160"/>
          <w:tab w:val="left" w:pos="2340"/>
        </w:tabs>
        <w:suppressAutoHyphens/>
        <w:rPr>
          <w:sz w:val="22"/>
          <w:szCs w:val="22"/>
        </w:rPr>
      </w:pPr>
    </w:p>
    <w:p w14:paraId="6F65AE1A" w14:textId="34C81F46" w:rsidR="00F1371D" w:rsidRPr="000F0540" w:rsidRDefault="009A413B" w:rsidP="00F1371D">
      <w:pPr>
        <w:pStyle w:val="Zkladntext"/>
        <w:numPr>
          <w:ilvl w:val="0"/>
          <w:numId w:val="3"/>
        </w:numPr>
        <w:tabs>
          <w:tab w:val="left" w:pos="426"/>
          <w:tab w:val="right" w:pos="2160"/>
          <w:tab w:val="left" w:pos="2340"/>
        </w:tabs>
        <w:suppressAutoHyphens/>
        <w:spacing w:after="120"/>
        <w:ind w:left="425" w:hanging="425"/>
        <w:rPr>
          <w:sz w:val="22"/>
          <w:szCs w:val="22"/>
        </w:rPr>
      </w:pPr>
      <w:r w:rsidRPr="000F0540">
        <w:rPr>
          <w:sz w:val="22"/>
          <w:szCs w:val="22"/>
        </w:rPr>
        <w:t xml:space="preserve">Zhotoviteľ </w:t>
      </w:r>
      <w:r w:rsidR="00524BD6" w:rsidRPr="000F0540">
        <w:rPr>
          <w:sz w:val="22"/>
          <w:szCs w:val="22"/>
        </w:rPr>
        <w:t>sa</w:t>
      </w:r>
      <w:r w:rsidRPr="000F0540">
        <w:rPr>
          <w:sz w:val="22"/>
          <w:szCs w:val="22"/>
        </w:rPr>
        <w:t xml:space="preserve"> na  základe  tejto  zmluvy  o</w:t>
      </w:r>
      <w:r w:rsidR="00524BD6" w:rsidRPr="000F0540">
        <w:rPr>
          <w:sz w:val="22"/>
          <w:szCs w:val="22"/>
        </w:rPr>
        <w:t> </w:t>
      </w:r>
      <w:r w:rsidRPr="000F0540">
        <w:rPr>
          <w:sz w:val="22"/>
          <w:szCs w:val="22"/>
        </w:rPr>
        <w:t>dielo</w:t>
      </w:r>
      <w:r w:rsidR="00524BD6" w:rsidRPr="000F0540">
        <w:rPr>
          <w:sz w:val="22"/>
          <w:szCs w:val="22"/>
        </w:rPr>
        <w:t xml:space="preserve"> (ďalej len „Zmluva“)</w:t>
      </w:r>
      <w:r w:rsidRPr="000F0540">
        <w:rPr>
          <w:sz w:val="22"/>
          <w:szCs w:val="22"/>
        </w:rPr>
        <w:t xml:space="preserve"> zaväzuje  zhotoviť  pre </w:t>
      </w:r>
      <w:r w:rsidR="00524BD6" w:rsidRPr="000F0540">
        <w:rPr>
          <w:sz w:val="22"/>
          <w:szCs w:val="22"/>
        </w:rPr>
        <w:t>O</w:t>
      </w:r>
      <w:r w:rsidRPr="000F0540">
        <w:rPr>
          <w:sz w:val="22"/>
          <w:szCs w:val="22"/>
        </w:rPr>
        <w:t>bjednávateľa dielo</w:t>
      </w:r>
      <w:r w:rsidRPr="000F0540">
        <w:rPr>
          <w:b/>
          <w:bCs/>
          <w:sz w:val="22"/>
          <w:szCs w:val="22"/>
        </w:rPr>
        <w:t xml:space="preserve">: </w:t>
      </w:r>
      <w:r w:rsidR="0090528B" w:rsidRPr="000F0540">
        <w:rPr>
          <w:b/>
          <w:bCs/>
          <w:sz w:val="22"/>
          <w:szCs w:val="22"/>
        </w:rPr>
        <w:t>„</w:t>
      </w:r>
      <w:r w:rsidR="00F1371D" w:rsidRPr="000F0540">
        <w:rPr>
          <w:rFonts w:eastAsia="Times New Roman" w:cs="Times New Roman"/>
          <w:b/>
          <w:bCs/>
          <w:color w:val="auto"/>
          <w:sz w:val="22"/>
          <w:szCs w:val="22"/>
          <w:bdr w:val="none" w:sz="0" w:space="0" w:color="auto"/>
          <w:lang w:eastAsia="cs-CZ"/>
        </w:rPr>
        <w:t>Riešenie statickej dopravy ulica Zombova</w:t>
      </w:r>
      <w:r w:rsidRPr="000F0540">
        <w:rPr>
          <w:b/>
          <w:bCs/>
          <w:sz w:val="22"/>
          <w:szCs w:val="22"/>
        </w:rPr>
        <w:t>“</w:t>
      </w:r>
      <w:r w:rsidR="0065584A" w:rsidRPr="000F0540">
        <w:rPr>
          <w:sz w:val="22"/>
          <w:szCs w:val="22"/>
        </w:rPr>
        <w:t xml:space="preserve"> (ďalej len „Dielo“)</w:t>
      </w:r>
      <w:r w:rsidR="00524BD6" w:rsidRPr="000F0540">
        <w:rPr>
          <w:b/>
          <w:bCs/>
          <w:sz w:val="22"/>
          <w:szCs w:val="22"/>
        </w:rPr>
        <w:t xml:space="preserve">, </w:t>
      </w:r>
      <w:r w:rsidR="0065584A" w:rsidRPr="000F0540">
        <w:rPr>
          <w:sz w:val="22"/>
          <w:szCs w:val="22"/>
        </w:rPr>
        <w:t>a to za</w:t>
      </w:r>
      <w:r w:rsidR="0065584A" w:rsidRPr="000F0540">
        <w:rPr>
          <w:b/>
          <w:bCs/>
          <w:sz w:val="22"/>
          <w:szCs w:val="22"/>
        </w:rPr>
        <w:t xml:space="preserve"> </w:t>
      </w:r>
      <w:r w:rsidR="0065584A" w:rsidRPr="000F0540">
        <w:rPr>
          <w:sz w:val="22"/>
          <w:szCs w:val="22"/>
        </w:rPr>
        <w:t xml:space="preserve">podmienok dohodnutých v tejto </w:t>
      </w:r>
      <w:r w:rsidR="00E4370A" w:rsidRPr="000F0540">
        <w:rPr>
          <w:sz w:val="22"/>
          <w:szCs w:val="22"/>
        </w:rPr>
        <w:t>Zmluv</w:t>
      </w:r>
      <w:r w:rsidR="0065584A" w:rsidRPr="000F0540">
        <w:rPr>
          <w:sz w:val="22"/>
          <w:szCs w:val="22"/>
        </w:rPr>
        <w:t xml:space="preserve">e, v rozsahu podľa projektovej dokumentácie, v súlade s podmienkami určenými v stavebnom povolení pre predmetné Dielo a </w:t>
      </w:r>
      <w:r w:rsidR="00D70D9E" w:rsidRPr="000F0540">
        <w:rPr>
          <w:sz w:val="22"/>
          <w:szCs w:val="22"/>
        </w:rPr>
        <w:t>v súlade s</w:t>
      </w:r>
      <w:r w:rsidR="00873ECE" w:rsidRPr="000F0540">
        <w:rPr>
          <w:sz w:val="22"/>
          <w:szCs w:val="22"/>
        </w:rPr>
        <w:t> podmienkami uvedenými v</w:t>
      </w:r>
      <w:r w:rsidR="003E5CB4" w:rsidRPr="000F0540">
        <w:rPr>
          <w:sz w:val="22"/>
          <w:szCs w:val="22"/>
        </w:rPr>
        <w:t>o Výzve na predloženie cenovej ponuky v rámci prieskumu trhu</w:t>
      </w:r>
      <w:r w:rsidR="00873ECE" w:rsidRPr="000F0540">
        <w:rPr>
          <w:sz w:val="22"/>
          <w:szCs w:val="22"/>
        </w:rPr>
        <w:t> </w:t>
      </w:r>
      <w:r w:rsidR="003E5CB4" w:rsidRPr="000F0540">
        <w:rPr>
          <w:sz w:val="22"/>
          <w:szCs w:val="22"/>
        </w:rPr>
        <w:t xml:space="preserve">zo dňa </w:t>
      </w:r>
      <w:r w:rsidR="00F80481" w:rsidRPr="000F0540">
        <w:rPr>
          <w:sz w:val="22"/>
          <w:szCs w:val="22"/>
        </w:rPr>
        <w:t>.......</w:t>
      </w:r>
      <w:r w:rsidR="00873ECE" w:rsidRPr="000F0540">
        <w:rPr>
          <w:sz w:val="22"/>
          <w:szCs w:val="22"/>
        </w:rPr>
        <w:t xml:space="preserve">, a protokolárne </w:t>
      </w:r>
      <w:r w:rsidR="0065584A" w:rsidRPr="000F0540">
        <w:rPr>
          <w:sz w:val="22"/>
          <w:szCs w:val="22"/>
        </w:rPr>
        <w:t>toto Dielo</w:t>
      </w:r>
      <w:r w:rsidR="00873ECE" w:rsidRPr="000F0540">
        <w:rPr>
          <w:sz w:val="22"/>
          <w:szCs w:val="22"/>
        </w:rPr>
        <w:t xml:space="preserve"> odovzdať </w:t>
      </w:r>
      <w:r w:rsidR="008568B0" w:rsidRPr="000F0540">
        <w:rPr>
          <w:sz w:val="22"/>
          <w:szCs w:val="22"/>
        </w:rPr>
        <w:t>O</w:t>
      </w:r>
      <w:r w:rsidR="00873ECE" w:rsidRPr="000F0540">
        <w:rPr>
          <w:sz w:val="22"/>
          <w:szCs w:val="22"/>
        </w:rPr>
        <w:t xml:space="preserve">bjednávateľovi za podmienok uvedených v Zmluve. </w:t>
      </w:r>
    </w:p>
    <w:p w14:paraId="7891CA72" w14:textId="39B8536F" w:rsidR="0065584A" w:rsidRPr="000F0540" w:rsidRDefault="0065584A" w:rsidP="00F1371D">
      <w:pPr>
        <w:pStyle w:val="Zkladntext"/>
        <w:numPr>
          <w:ilvl w:val="0"/>
          <w:numId w:val="3"/>
        </w:numPr>
        <w:tabs>
          <w:tab w:val="left" w:pos="426"/>
          <w:tab w:val="right" w:pos="2160"/>
          <w:tab w:val="left" w:pos="2340"/>
        </w:tabs>
        <w:suppressAutoHyphens/>
        <w:spacing w:after="120"/>
        <w:ind w:left="425" w:hanging="425"/>
        <w:rPr>
          <w:sz w:val="22"/>
          <w:szCs w:val="22"/>
        </w:rPr>
      </w:pPr>
      <w:r w:rsidRPr="000F0540">
        <w:rPr>
          <w:rFonts w:eastAsia="Times New Roman" w:cs="Times New Roman"/>
          <w:bCs/>
          <w:color w:val="auto"/>
          <w:sz w:val="22"/>
          <w:szCs w:val="22"/>
          <w:bdr w:val="none" w:sz="0" w:space="0" w:color="auto"/>
          <w:lang w:eastAsia="en-US"/>
        </w:rPr>
        <w:t>Cenová ponuka Zhotoviteľa</w:t>
      </w:r>
      <w:r w:rsidR="00F1371D" w:rsidRPr="000F0540">
        <w:rPr>
          <w:rFonts w:eastAsia="Times New Roman" w:cs="Times New Roman"/>
          <w:bCs/>
          <w:color w:val="auto"/>
          <w:sz w:val="22"/>
          <w:szCs w:val="22"/>
          <w:bdr w:val="none" w:sz="0" w:space="0" w:color="auto"/>
          <w:lang w:eastAsia="en-US"/>
        </w:rPr>
        <w:t>, ktorá zahŕňa</w:t>
      </w:r>
      <w:r w:rsidR="00F1371D" w:rsidRPr="000F0540">
        <w:rPr>
          <w:rFonts w:eastAsia="Times New Roman" w:cs="Times New Roman"/>
          <w:color w:val="auto"/>
          <w:sz w:val="22"/>
          <w:szCs w:val="22"/>
          <w:bdr w:val="none" w:sz="0" w:space="0" w:color="auto"/>
          <w:lang w:eastAsia="en-US"/>
        </w:rPr>
        <w:t xml:space="preserve"> </w:t>
      </w:r>
      <w:r w:rsidR="00F1371D" w:rsidRPr="000F0540">
        <w:rPr>
          <w:rFonts w:eastAsia="Times New Roman" w:cs="Times New Roman"/>
          <w:bCs/>
          <w:color w:val="auto"/>
          <w:sz w:val="22"/>
          <w:szCs w:val="22"/>
          <w:bdr w:val="none" w:sz="0" w:space="0" w:color="auto"/>
          <w:lang w:eastAsia="en-US"/>
        </w:rPr>
        <w:t xml:space="preserve">Krycí list rozpočtu ako aj Rozpočet s oceneným výkazom výmer stavebných prác a dodávok pre Dielo, </w:t>
      </w:r>
      <w:r w:rsidRPr="000F0540">
        <w:rPr>
          <w:rFonts w:eastAsia="Times New Roman" w:cs="Times New Roman"/>
          <w:bCs/>
          <w:color w:val="auto"/>
          <w:sz w:val="22"/>
          <w:szCs w:val="22"/>
          <w:bdr w:val="none" w:sz="0" w:space="0" w:color="auto"/>
          <w:lang w:eastAsia="en-US"/>
        </w:rPr>
        <w:t xml:space="preserve">tvorí Prílohu č. 1 ku Zmluve. </w:t>
      </w:r>
    </w:p>
    <w:p w14:paraId="7862D8FD" w14:textId="2C026722" w:rsidR="00847C14" w:rsidRPr="000F0540" w:rsidRDefault="009A413B" w:rsidP="00306AC7">
      <w:pPr>
        <w:pStyle w:val="Zkladntext"/>
        <w:numPr>
          <w:ilvl w:val="0"/>
          <w:numId w:val="3"/>
        </w:numPr>
        <w:tabs>
          <w:tab w:val="left" w:pos="426"/>
          <w:tab w:val="right" w:pos="2160"/>
          <w:tab w:val="left" w:pos="2340"/>
        </w:tabs>
        <w:suppressAutoHyphens/>
        <w:spacing w:after="120"/>
        <w:ind w:left="425" w:hanging="425"/>
        <w:rPr>
          <w:sz w:val="22"/>
          <w:szCs w:val="22"/>
        </w:rPr>
      </w:pPr>
      <w:r w:rsidRPr="000F0540">
        <w:rPr>
          <w:sz w:val="22"/>
          <w:szCs w:val="22"/>
        </w:rPr>
        <w:t xml:space="preserve">Zhotoviteľ  sa  zaväzuje  </w:t>
      </w:r>
      <w:r w:rsidR="008568B0" w:rsidRPr="000F0540">
        <w:rPr>
          <w:sz w:val="22"/>
          <w:szCs w:val="22"/>
        </w:rPr>
        <w:t>zhotoviť</w:t>
      </w:r>
      <w:r w:rsidRPr="000F0540">
        <w:rPr>
          <w:sz w:val="22"/>
          <w:szCs w:val="22"/>
        </w:rPr>
        <w:t xml:space="preserve"> </w:t>
      </w:r>
      <w:r w:rsidR="00E4370A" w:rsidRPr="000F0540">
        <w:rPr>
          <w:sz w:val="22"/>
          <w:szCs w:val="22"/>
        </w:rPr>
        <w:t>Diel</w:t>
      </w:r>
      <w:r w:rsidRPr="000F0540">
        <w:rPr>
          <w:sz w:val="22"/>
          <w:szCs w:val="22"/>
        </w:rPr>
        <w:t xml:space="preserve">o na svoje náklady, vo vlastnom mene a na svoje nebezpečenstvo v dojednanom  čase.  Zhotoviteľ  sa  zaväzuje  pri  plnení  predmetu  tejto  </w:t>
      </w:r>
      <w:r w:rsidR="00E4370A" w:rsidRPr="000F0540">
        <w:rPr>
          <w:sz w:val="22"/>
          <w:szCs w:val="22"/>
        </w:rPr>
        <w:t>Zmluv</w:t>
      </w:r>
      <w:r w:rsidRPr="000F0540">
        <w:rPr>
          <w:sz w:val="22"/>
          <w:szCs w:val="22"/>
        </w:rPr>
        <w:t xml:space="preserve">y    postupovať   v   zmysle    podmienok   tejto   </w:t>
      </w:r>
      <w:r w:rsidR="00E4370A" w:rsidRPr="000F0540">
        <w:rPr>
          <w:sz w:val="22"/>
          <w:szCs w:val="22"/>
        </w:rPr>
        <w:t>Zmluv</w:t>
      </w:r>
      <w:r w:rsidRPr="000F0540">
        <w:rPr>
          <w:sz w:val="22"/>
          <w:szCs w:val="22"/>
        </w:rPr>
        <w:t>y s</w:t>
      </w:r>
      <w:r w:rsidR="003E5CB4" w:rsidRPr="000F0540">
        <w:rPr>
          <w:sz w:val="22"/>
          <w:szCs w:val="22"/>
        </w:rPr>
        <w:t xml:space="preserve"> náležitou </w:t>
      </w:r>
      <w:r w:rsidRPr="000F0540">
        <w:rPr>
          <w:sz w:val="22"/>
          <w:szCs w:val="22"/>
        </w:rPr>
        <w:t>odbornou  starostlivosťou, zaväzuje sa</w:t>
      </w:r>
      <w:r w:rsidR="003E5CB4" w:rsidRPr="000F0540">
        <w:rPr>
          <w:sz w:val="22"/>
          <w:szCs w:val="22"/>
        </w:rPr>
        <w:t xml:space="preserve"> </w:t>
      </w:r>
      <w:r w:rsidRPr="000F0540">
        <w:rPr>
          <w:sz w:val="22"/>
          <w:szCs w:val="22"/>
        </w:rPr>
        <w:t>dodržiavať všeobecne záväzné</w:t>
      </w:r>
      <w:r w:rsidR="003E5CB4" w:rsidRPr="000F0540">
        <w:rPr>
          <w:sz w:val="22"/>
          <w:szCs w:val="22"/>
        </w:rPr>
        <w:t xml:space="preserve"> </w:t>
      </w:r>
      <w:r w:rsidRPr="000F0540">
        <w:rPr>
          <w:sz w:val="22"/>
          <w:szCs w:val="22"/>
        </w:rPr>
        <w:t>právne</w:t>
      </w:r>
      <w:r w:rsidR="003E5CB4" w:rsidRPr="000F0540">
        <w:rPr>
          <w:sz w:val="22"/>
          <w:szCs w:val="22"/>
        </w:rPr>
        <w:t xml:space="preserve"> </w:t>
      </w:r>
      <w:r w:rsidRPr="000F0540">
        <w:rPr>
          <w:sz w:val="22"/>
          <w:szCs w:val="22"/>
        </w:rPr>
        <w:t>predpisy</w:t>
      </w:r>
      <w:r w:rsidR="003E5CB4" w:rsidRPr="000F0540">
        <w:rPr>
          <w:sz w:val="22"/>
          <w:szCs w:val="22"/>
        </w:rPr>
        <w:t xml:space="preserve"> </w:t>
      </w:r>
      <w:r w:rsidRPr="000F0540">
        <w:rPr>
          <w:sz w:val="22"/>
          <w:szCs w:val="22"/>
        </w:rPr>
        <w:t xml:space="preserve">a platné technické normy. </w:t>
      </w:r>
      <w:r w:rsidR="006F140F" w:rsidRPr="000F0540">
        <w:rPr>
          <w:sz w:val="22"/>
          <w:szCs w:val="22"/>
        </w:rPr>
        <w:t xml:space="preserve">Zhotoviteľ bude pri realizácii Diela postupovať </w:t>
      </w:r>
      <w:r w:rsidR="006F140F" w:rsidRPr="000F0540">
        <w:rPr>
          <w:bCs/>
          <w:sz w:val="22"/>
          <w:szCs w:val="22"/>
        </w:rPr>
        <w:t xml:space="preserve">podľa </w:t>
      </w:r>
      <w:bookmarkStart w:id="1" w:name="_Hlk71638335"/>
      <w:r w:rsidR="006F140F" w:rsidRPr="000F0540">
        <w:rPr>
          <w:bCs/>
          <w:sz w:val="22"/>
          <w:szCs w:val="22"/>
        </w:rPr>
        <w:t>projektovej dokumentácie s názvom „</w:t>
      </w:r>
      <w:bookmarkStart w:id="2" w:name="_Hlk71812842"/>
      <w:r w:rsidR="006F140F" w:rsidRPr="000F0540">
        <w:rPr>
          <w:bCs/>
          <w:sz w:val="22"/>
          <w:szCs w:val="22"/>
        </w:rPr>
        <w:t>Riešenie statickej dopravy ulica Zombova</w:t>
      </w:r>
      <w:bookmarkEnd w:id="2"/>
      <w:r w:rsidR="006F140F" w:rsidRPr="000F0540">
        <w:rPr>
          <w:bCs/>
          <w:sz w:val="22"/>
          <w:szCs w:val="22"/>
        </w:rPr>
        <w:t>“, vypracovanej projektantom Ing. Pavlom Titlom.</w:t>
      </w:r>
    </w:p>
    <w:bookmarkEnd w:id="1"/>
    <w:p w14:paraId="6F481540" w14:textId="1C9F6E7C" w:rsidR="000C2E1D" w:rsidRPr="000F0540" w:rsidRDefault="000C2E1D" w:rsidP="00306AC7">
      <w:pPr>
        <w:pStyle w:val="Zkladntext"/>
        <w:numPr>
          <w:ilvl w:val="0"/>
          <w:numId w:val="3"/>
        </w:numPr>
        <w:tabs>
          <w:tab w:val="left" w:pos="426"/>
          <w:tab w:val="right" w:pos="2160"/>
          <w:tab w:val="left" w:pos="2340"/>
        </w:tabs>
        <w:suppressAutoHyphens/>
        <w:spacing w:after="120"/>
        <w:ind w:left="425" w:hanging="425"/>
        <w:rPr>
          <w:sz w:val="22"/>
          <w:szCs w:val="22"/>
        </w:rPr>
      </w:pPr>
      <w:r w:rsidRPr="000F0540">
        <w:rPr>
          <w:sz w:val="22"/>
          <w:szCs w:val="22"/>
        </w:rPr>
        <w:lastRenderedPageBreak/>
        <w:t>Objednávateľ sa zaväzuje, že riadne dokončené Dielo bez chýb a nedorobkov prevezme a zaplatí Zhotoviteľovi dohodnutú cenu v zmysle Článku III. Zmluvy.</w:t>
      </w:r>
    </w:p>
    <w:p w14:paraId="1AFDD6D4" w14:textId="77777777" w:rsidR="00F239B5" w:rsidRPr="000F0540" w:rsidRDefault="00F239B5" w:rsidP="00306AC7">
      <w:pPr>
        <w:pStyle w:val="Zkladntext"/>
        <w:tabs>
          <w:tab w:val="right" w:pos="2160"/>
          <w:tab w:val="left" w:pos="2340"/>
        </w:tabs>
        <w:suppressAutoHyphens/>
        <w:spacing w:after="120"/>
        <w:rPr>
          <w:sz w:val="22"/>
          <w:szCs w:val="22"/>
        </w:rPr>
      </w:pPr>
    </w:p>
    <w:p w14:paraId="33D57378" w14:textId="77777777" w:rsidR="00847C14" w:rsidRPr="000F0540" w:rsidRDefault="009A413B" w:rsidP="00F239B5">
      <w:pPr>
        <w:jc w:val="center"/>
        <w:rPr>
          <w:b/>
          <w:bCs/>
          <w:sz w:val="22"/>
          <w:szCs w:val="22"/>
        </w:rPr>
      </w:pPr>
      <w:r w:rsidRPr="000F0540">
        <w:rPr>
          <w:b/>
          <w:bCs/>
          <w:sz w:val="22"/>
          <w:szCs w:val="22"/>
        </w:rPr>
        <w:t>Článok I</w:t>
      </w:r>
      <w:r w:rsidR="00D70D9E" w:rsidRPr="000F0540">
        <w:rPr>
          <w:b/>
          <w:bCs/>
          <w:sz w:val="22"/>
          <w:szCs w:val="22"/>
        </w:rPr>
        <w:t>I</w:t>
      </w:r>
      <w:r w:rsidRPr="000F0540">
        <w:rPr>
          <w:b/>
          <w:bCs/>
          <w:sz w:val="22"/>
          <w:szCs w:val="22"/>
        </w:rPr>
        <w:t>.</w:t>
      </w:r>
    </w:p>
    <w:p w14:paraId="1EBBA44E" w14:textId="4EC9919E" w:rsidR="00847C14" w:rsidRPr="000F0540" w:rsidRDefault="009A413B" w:rsidP="00F239B5">
      <w:pPr>
        <w:jc w:val="center"/>
        <w:rPr>
          <w:b/>
          <w:bCs/>
          <w:sz w:val="22"/>
          <w:szCs w:val="22"/>
        </w:rPr>
      </w:pPr>
      <w:r w:rsidRPr="000F0540">
        <w:rPr>
          <w:b/>
          <w:bCs/>
          <w:sz w:val="22"/>
          <w:szCs w:val="22"/>
        </w:rPr>
        <w:t xml:space="preserve">Miesto a termín vykonania </w:t>
      </w:r>
      <w:r w:rsidR="0036665C" w:rsidRPr="000F0540">
        <w:rPr>
          <w:b/>
          <w:bCs/>
          <w:sz w:val="22"/>
          <w:szCs w:val="22"/>
        </w:rPr>
        <w:t>Diel</w:t>
      </w:r>
      <w:r w:rsidRPr="000F0540">
        <w:rPr>
          <w:b/>
          <w:bCs/>
          <w:sz w:val="22"/>
          <w:szCs w:val="22"/>
        </w:rPr>
        <w:t>a</w:t>
      </w:r>
    </w:p>
    <w:p w14:paraId="1F9B096C" w14:textId="77777777" w:rsidR="00847C14" w:rsidRPr="000F0540" w:rsidRDefault="00847C14" w:rsidP="00F239B5">
      <w:pPr>
        <w:jc w:val="center"/>
        <w:rPr>
          <w:b/>
          <w:bCs/>
          <w:sz w:val="22"/>
          <w:szCs w:val="22"/>
        </w:rPr>
      </w:pPr>
    </w:p>
    <w:p w14:paraId="60D1C75E" w14:textId="62A89413" w:rsidR="009F6FDB" w:rsidRPr="000F0540" w:rsidRDefault="009A413B" w:rsidP="00F239B5">
      <w:pPr>
        <w:pStyle w:val="Odsekzoznamu"/>
        <w:numPr>
          <w:ilvl w:val="0"/>
          <w:numId w:val="4"/>
        </w:numPr>
        <w:spacing w:after="0" w:line="240" w:lineRule="auto"/>
        <w:ind w:left="425" w:hanging="425"/>
        <w:contextualSpacing w:val="0"/>
        <w:jc w:val="both"/>
        <w:rPr>
          <w:rFonts w:ascii="Times New Roman" w:hAnsi="Times New Roman"/>
        </w:rPr>
      </w:pPr>
      <w:r w:rsidRPr="000F0540">
        <w:rPr>
          <w:rFonts w:ascii="Times New Roman" w:hAnsi="Times New Roman"/>
        </w:rPr>
        <w:t xml:space="preserve">Miesto </w:t>
      </w:r>
      <w:r w:rsidR="008568B0" w:rsidRPr="000F0540">
        <w:rPr>
          <w:rFonts w:ascii="Times New Roman" w:hAnsi="Times New Roman"/>
        </w:rPr>
        <w:t>zhotovenia</w:t>
      </w:r>
      <w:r w:rsidRPr="000F0540">
        <w:rPr>
          <w:rFonts w:ascii="Times New Roman" w:hAnsi="Times New Roman"/>
        </w:rPr>
        <w:t xml:space="preserve"> </w:t>
      </w:r>
      <w:r w:rsidR="0036665C" w:rsidRPr="000F0540">
        <w:rPr>
          <w:rFonts w:ascii="Times New Roman" w:hAnsi="Times New Roman"/>
        </w:rPr>
        <w:t>Diel</w:t>
      </w:r>
      <w:r w:rsidRPr="000F0540">
        <w:rPr>
          <w:rFonts w:ascii="Times New Roman" w:hAnsi="Times New Roman"/>
        </w:rPr>
        <w:t>a:</w:t>
      </w:r>
      <w:r w:rsidR="00622C8E" w:rsidRPr="000F0540">
        <w:rPr>
          <w:rFonts w:ascii="Times New Roman" w:hAnsi="Times New Roman"/>
        </w:rPr>
        <w:t xml:space="preserve"> </w:t>
      </w:r>
      <w:r w:rsidR="003C33CF" w:rsidRPr="000F0540">
        <w:rPr>
          <w:rFonts w:ascii="Times New Roman" w:hAnsi="Times New Roman"/>
        </w:rPr>
        <w:t>pozemok</w:t>
      </w:r>
      <w:r w:rsidR="00622C8E" w:rsidRPr="000F0540">
        <w:rPr>
          <w:rFonts w:ascii="Times New Roman" w:hAnsi="Times New Roman"/>
        </w:rPr>
        <w:t xml:space="preserve">  parc. </w:t>
      </w:r>
      <w:r w:rsidR="006F140F" w:rsidRPr="000F0540">
        <w:rPr>
          <w:rFonts w:ascii="Times New Roman" w:hAnsi="Times New Roman"/>
        </w:rPr>
        <w:t xml:space="preserve">Reg. „C“ KN </w:t>
      </w:r>
      <w:r w:rsidR="00622C8E" w:rsidRPr="000F0540">
        <w:rPr>
          <w:rFonts w:ascii="Times New Roman" w:hAnsi="Times New Roman"/>
        </w:rPr>
        <w:t>č.</w:t>
      </w:r>
      <w:r w:rsidR="006F140F" w:rsidRPr="000F0540">
        <w:rPr>
          <w:rFonts w:ascii="Times New Roman" w:hAnsi="Times New Roman"/>
        </w:rPr>
        <w:t>:</w:t>
      </w:r>
      <w:r w:rsidR="00622C8E" w:rsidRPr="000F0540">
        <w:rPr>
          <w:rFonts w:ascii="Times New Roman" w:hAnsi="Times New Roman"/>
        </w:rPr>
        <w:t xml:space="preserve"> </w:t>
      </w:r>
      <w:r w:rsidR="006F140F" w:rsidRPr="000F0540">
        <w:rPr>
          <w:rFonts w:ascii="Times New Roman" w:hAnsi="Times New Roman"/>
        </w:rPr>
        <w:t>2863, 2868, 2871, 2872, 2873, 2874, 2879, 2880, 2883, 2884, 2888 a 3309/4</w:t>
      </w:r>
      <w:r w:rsidR="003C33CF" w:rsidRPr="000F0540">
        <w:rPr>
          <w:rFonts w:ascii="Times New Roman" w:hAnsi="Times New Roman"/>
        </w:rPr>
        <w:t>, k.</w:t>
      </w:r>
      <w:r w:rsidR="0078447B">
        <w:rPr>
          <w:rFonts w:ascii="Times New Roman" w:hAnsi="Times New Roman"/>
        </w:rPr>
        <w:t xml:space="preserve"> </w:t>
      </w:r>
      <w:r w:rsidR="003C33CF" w:rsidRPr="000F0540">
        <w:rPr>
          <w:rFonts w:ascii="Times New Roman" w:hAnsi="Times New Roman"/>
        </w:rPr>
        <w:t xml:space="preserve">ú. Grunt, </w:t>
      </w:r>
      <w:r w:rsidR="00622C8E" w:rsidRPr="000F0540">
        <w:rPr>
          <w:rFonts w:ascii="Times New Roman" w:hAnsi="Times New Roman"/>
        </w:rPr>
        <w:t>okres Košice II, obec Košice – sídlisko KVP</w:t>
      </w:r>
      <w:r w:rsidR="008568B0" w:rsidRPr="000F0540">
        <w:rPr>
          <w:rFonts w:ascii="Times New Roman" w:hAnsi="Times New Roman"/>
        </w:rPr>
        <w:t>, nachádzajúci sa v zastavanom území obce, zapísaný na liste vlastníctva č. 965</w:t>
      </w:r>
      <w:r w:rsidR="003C33CF" w:rsidRPr="000F0540">
        <w:rPr>
          <w:rFonts w:ascii="Times New Roman" w:hAnsi="Times New Roman"/>
        </w:rPr>
        <w:t>.</w:t>
      </w:r>
    </w:p>
    <w:p w14:paraId="3274D42F" w14:textId="697144C0" w:rsidR="009F6FDB" w:rsidRPr="000F0540" w:rsidRDefault="009F6FDB" w:rsidP="00306AC7">
      <w:pPr>
        <w:pStyle w:val="Odsekzoznamu"/>
        <w:numPr>
          <w:ilvl w:val="0"/>
          <w:numId w:val="4"/>
        </w:numPr>
        <w:spacing w:after="120" w:line="240" w:lineRule="auto"/>
        <w:ind w:left="425" w:hanging="425"/>
        <w:contextualSpacing w:val="0"/>
        <w:jc w:val="both"/>
        <w:rPr>
          <w:rFonts w:ascii="Times New Roman" w:hAnsi="Times New Roman"/>
        </w:rPr>
      </w:pPr>
      <w:r w:rsidRPr="000F0540">
        <w:rPr>
          <w:rFonts w:ascii="Times New Roman" w:hAnsi="Times New Roman"/>
        </w:rPr>
        <w:t>Z</w:t>
      </w:r>
      <w:r w:rsidR="009A413B" w:rsidRPr="000F0540">
        <w:rPr>
          <w:rFonts w:ascii="Times New Roman" w:hAnsi="Times New Roman"/>
        </w:rPr>
        <w:t xml:space="preserve">hotoviteľ </w:t>
      </w:r>
      <w:r w:rsidR="00D70D9E" w:rsidRPr="000F0540">
        <w:rPr>
          <w:rFonts w:ascii="Times New Roman" w:hAnsi="Times New Roman"/>
        </w:rPr>
        <w:t xml:space="preserve">sa zaväzuje, že </w:t>
      </w:r>
      <w:r w:rsidR="0036665C" w:rsidRPr="000F0540">
        <w:rPr>
          <w:rFonts w:ascii="Times New Roman" w:hAnsi="Times New Roman"/>
        </w:rPr>
        <w:t>Diel</w:t>
      </w:r>
      <w:r w:rsidR="003C33CF" w:rsidRPr="000F0540">
        <w:rPr>
          <w:rFonts w:ascii="Times New Roman" w:hAnsi="Times New Roman"/>
        </w:rPr>
        <w:t xml:space="preserve">o uvedené v čl. </w:t>
      </w:r>
      <w:r w:rsidR="000010EE" w:rsidRPr="000F0540">
        <w:rPr>
          <w:rFonts w:ascii="Times New Roman" w:hAnsi="Times New Roman"/>
        </w:rPr>
        <w:t>I.</w:t>
      </w:r>
      <w:r w:rsidR="003C33CF" w:rsidRPr="000F0540">
        <w:rPr>
          <w:rFonts w:ascii="Times New Roman" w:hAnsi="Times New Roman"/>
        </w:rPr>
        <w:t xml:space="preserve"> Zmluvy zrealizuje </w:t>
      </w:r>
      <w:r w:rsidR="00D70D9E" w:rsidRPr="000F0540">
        <w:rPr>
          <w:rFonts w:ascii="Times New Roman" w:hAnsi="Times New Roman"/>
        </w:rPr>
        <w:t>v</w:t>
      </w:r>
      <w:r w:rsidR="001747BA" w:rsidRPr="000F0540">
        <w:rPr>
          <w:rFonts w:ascii="Times New Roman" w:hAnsi="Times New Roman"/>
        </w:rPr>
        <w:t xml:space="preserve"> lehote </w:t>
      </w:r>
      <w:r w:rsidR="00D70D9E" w:rsidRPr="000F0540">
        <w:rPr>
          <w:rFonts w:ascii="Times New Roman" w:hAnsi="Times New Roman"/>
        </w:rPr>
        <w:t>1</w:t>
      </w:r>
      <w:r w:rsidR="0065584A" w:rsidRPr="000F0540">
        <w:rPr>
          <w:rFonts w:ascii="Times New Roman" w:hAnsi="Times New Roman"/>
        </w:rPr>
        <w:t>2</w:t>
      </w:r>
      <w:r w:rsidR="00D70D9E" w:rsidRPr="000F0540">
        <w:rPr>
          <w:rFonts w:ascii="Times New Roman" w:hAnsi="Times New Roman"/>
        </w:rPr>
        <w:t xml:space="preserve"> týždňov od</w:t>
      </w:r>
      <w:r w:rsidR="0065584A" w:rsidRPr="000F0540">
        <w:rPr>
          <w:rFonts w:ascii="Times New Roman" w:hAnsi="Times New Roman"/>
        </w:rPr>
        <w:t>o dňa protokolárneho odovzdania a prevzatia staveniska</w:t>
      </w:r>
      <w:r w:rsidR="00D70D9E" w:rsidRPr="000F0540">
        <w:rPr>
          <w:rFonts w:ascii="Times New Roman" w:hAnsi="Times New Roman"/>
        </w:rPr>
        <w:t>.</w:t>
      </w:r>
    </w:p>
    <w:p w14:paraId="16379802" w14:textId="1D8FB5B0" w:rsidR="009F6FDB" w:rsidRPr="000F0540" w:rsidRDefault="004657B6" w:rsidP="00306AC7">
      <w:pPr>
        <w:pStyle w:val="Odsekzoznamu"/>
        <w:numPr>
          <w:ilvl w:val="0"/>
          <w:numId w:val="4"/>
        </w:numPr>
        <w:spacing w:after="120" w:line="240" w:lineRule="auto"/>
        <w:ind w:left="425" w:hanging="425"/>
        <w:contextualSpacing w:val="0"/>
        <w:jc w:val="both"/>
        <w:rPr>
          <w:rFonts w:ascii="Times New Roman" w:hAnsi="Times New Roman"/>
        </w:rPr>
      </w:pPr>
      <w:r w:rsidRPr="000F0540">
        <w:rPr>
          <w:rFonts w:ascii="Times New Roman" w:hAnsi="Times New Roman"/>
        </w:rPr>
        <w:t xml:space="preserve">Lehota na realizáciu a odovzdanie </w:t>
      </w:r>
      <w:r w:rsidR="0036665C" w:rsidRPr="000F0540">
        <w:rPr>
          <w:rFonts w:ascii="Times New Roman" w:hAnsi="Times New Roman"/>
        </w:rPr>
        <w:t>Diel</w:t>
      </w:r>
      <w:r w:rsidRPr="000F0540">
        <w:rPr>
          <w:rFonts w:ascii="Times New Roman" w:hAnsi="Times New Roman"/>
        </w:rPr>
        <w:t xml:space="preserve">a </w:t>
      </w:r>
      <w:r w:rsidR="009A413B" w:rsidRPr="000F0540">
        <w:rPr>
          <w:rFonts w:ascii="Times New Roman" w:hAnsi="Times New Roman"/>
        </w:rPr>
        <w:t xml:space="preserve">môže  byť </w:t>
      </w:r>
      <w:r w:rsidR="00306AC7" w:rsidRPr="000F0540">
        <w:rPr>
          <w:rFonts w:ascii="Times New Roman" w:hAnsi="Times New Roman"/>
        </w:rPr>
        <w:t xml:space="preserve">v odôvodnených prípadoch </w:t>
      </w:r>
      <w:r w:rsidR="009A413B" w:rsidRPr="000F0540">
        <w:rPr>
          <w:rFonts w:ascii="Times New Roman" w:hAnsi="Times New Roman"/>
        </w:rPr>
        <w:t>zmenen</w:t>
      </w:r>
      <w:r w:rsidR="008568B0" w:rsidRPr="000F0540">
        <w:rPr>
          <w:rFonts w:ascii="Times New Roman" w:hAnsi="Times New Roman"/>
        </w:rPr>
        <w:t>á</w:t>
      </w:r>
      <w:r w:rsidR="009A413B" w:rsidRPr="000F0540">
        <w:rPr>
          <w:rFonts w:ascii="Times New Roman" w:hAnsi="Times New Roman"/>
        </w:rPr>
        <w:t xml:space="preserve">  na základe písomnej dohody oboch zmluvných strán</w:t>
      </w:r>
      <w:r w:rsidR="008568B0" w:rsidRPr="000F0540">
        <w:rPr>
          <w:rFonts w:ascii="Times New Roman" w:hAnsi="Times New Roman"/>
        </w:rPr>
        <w:t xml:space="preserve"> formou </w:t>
      </w:r>
      <w:r w:rsidR="000C2E1D" w:rsidRPr="000F0540">
        <w:rPr>
          <w:rFonts w:ascii="Times New Roman" w:hAnsi="Times New Roman"/>
        </w:rPr>
        <w:t xml:space="preserve">písomného </w:t>
      </w:r>
      <w:r w:rsidR="008568B0" w:rsidRPr="000F0540">
        <w:rPr>
          <w:rFonts w:ascii="Times New Roman" w:hAnsi="Times New Roman"/>
        </w:rPr>
        <w:t>dodatku ku Zmluve.</w:t>
      </w:r>
      <w:r w:rsidR="00306AC7" w:rsidRPr="000F0540">
        <w:rPr>
          <w:rFonts w:ascii="Times New Roman" w:hAnsi="Times New Roman"/>
        </w:rPr>
        <w:t xml:space="preserve"> Za odôvodnené prípady sa považujú</w:t>
      </w:r>
      <w:r w:rsidR="00306AC7" w:rsidRPr="000F0540">
        <w:rPr>
          <w:rFonts w:ascii="Times New Roman" w:eastAsia="Times New Roman" w:hAnsi="Times New Roman"/>
        </w:rPr>
        <w:t xml:space="preserve"> prípady, ktoré nie sú závislé ani ovplyvniteľné zmluvnými stranami napr. živelné pohromy, vojny, prerušenie dodávok energie a pod. Za odôvodnený prípad sa nepovažuje núdzový stav ani mimoriadna situácia vyhlásen</w:t>
      </w:r>
      <w:r w:rsidR="0078447B">
        <w:rPr>
          <w:rFonts w:ascii="Times New Roman" w:eastAsia="Times New Roman" w:hAnsi="Times New Roman"/>
        </w:rPr>
        <w:t>á</w:t>
      </w:r>
      <w:r w:rsidR="00306AC7" w:rsidRPr="000F0540">
        <w:rPr>
          <w:rFonts w:ascii="Times New Roman" w:eastAsia="Times New Roman" w:hAnsi="Times New Roman"/>
        </w:rPr>
        <w:t xml:space="preserve"> v súvislosti s opatreniami voči ochoreniu COVID-19 spôsobeného </w:t>
      </w:r>
      <w:proofErr w:type="spellStart"/>
      <w:r w:rsidR="00306AC7" w:rsidRPr="000F0540">
        <w:rPr>
          <w:rFonts w:ascii="Times New Roman" w:eastAsia="Times New Roman" w:hAnsi="Times New Roman"/>
        </w:rPr>
        <w:t>koronavírusom</w:t>
      </w:r>
      <w:proofErr w:type="spellEnd"/>
      <w:r w:rsidR="00306AC7" w:rsidRPr="000F0540">
        <w:rPr>
          <w:rFonts w:ascii="Times New Roman" w:eastAsia="Times New Roman" w:hAnsi="Times New Roman"/>
        </w:rPr>
        <w:t>.</w:t>
      </w:r>
    </w:p>
    <w:p w14:paraId="4CC6A861" w14:textId="1F70EBAC" w:rsidR="009F6FDB" w:rsidRPr="000F0540" w:rsidRDefault="009F6FDB" w:rsidP="00306AC7">
      <w:pPr>
        <w:pStyle w:val="Odsekzoznamu"/>
        <w:numPr>
          <w:ilvl w:val="0"/>
          <w:numId w:val="4"/>
        </w:numPr>
        <w:spacing w:after="120" w:line="240" w:lineRule="auto"/>
        <w:ind w:left="425" w:hanging="425"/>
        <w:contextualSpacing w:val="0"/>
        <w:jc w:val="both"/>
        <w:rPr>
          <w:rFonts w:ascii="Times New Roman" w:hAnsi="Times New Roman"/>
        </w:rPr>
      </w:pPr>
      <w:r w:rsidRPr="000F0540">
        <w:rPr>
          <w:rFonts w:ascii="Times New Roman" w:hAnsi="Times New Roman"/>
        </w:rPr>
        <w:t>Ak Zhotoviteľ počas realizácie Diela zistí prekážku, ktorá mu bráni v riadnom a včasnom zhotovení Diela, je povinný o tejto skutočnosti Objednávateľa bezodkladne písomne informovať.</w:t>
      </w:r>
    </w:p>
    <w:p w14:paraId="3F33033A" w14:textId="4CF2B5DC" w:rsidR="00847C14" w:rsidRPr="000F0540" w:rsidRDefault="009A413B" w:rsidP="00306AC7">
      <w:pPr>
        <w:pStyle w:val="Odsekzoznamu"/>
        <w:numPr>
          <w:ilvl w:val="0"/>
          <w:numId w:val="4"/>
        </w:numPr>
        <w:spacing w:after="120" w:line="240" w:lineRule="auto"/>
        <w:ind w:left="425" w:hanging="425"/>
        <w:contextualSpacing w:val="0"/>
        <w:jc w:val="both"/>
        <w:rPr>
          <w:rFonts w:ascii="Times New Roman" w:hAnsi="Times New Roman"/>
        </w:rPr>
      </w:pPr>
      <w:r w:rsidRPr="000F0540">
        <w:rPr>
          <w:rFonts w:ascii="Times New Roman" w:hAnsi="Times New Roman"/>
        </w:rPr>
        <w:t xml:space="preserve">Zmluvné strany sa dohodli, že záväzok </w:t>
      </w:r>
      <w:r w:rsidR="007A0389" w:rsidRPr="000F0540">
        <w:rPr>
          <w:rFonts w:ascii="Times New Roman" w:hAnsi="Times New Roman"/>
        </w:rPr>
        <w:t>Z</w:t>
      </w:r>
      <w:r w:rsidRPr="000F0540">
        <w:rPr>
          <w:rFonts w:ascii="Times New Roman" w:hAnsi="Times New Roman"/>
        </w:rPr>
        <w:t xml:space="preserve">hotoviteľa </w:t>
      </w:r>
      <w:r w:rsidR="008568B0" w:rsidRPr="000F0540">
        <w:rPr>
          <w:rFonts w:ascii="Times New Roman" w:hAnsi="Times New Roman"/>
        </w:rPr>
        <w:t>zhotoviť</w:t>
      </w:r>
      <w:r w:rsidRPr="000F0540">
        <w:rPr>
          <w:rFonts w:ascii="Times New Roman" w:hAnsi="Times New Roman"/>
        </w:rPr>
        <w:t xml:space="preserve"> </w:t>
      </w:r>
      <w:r w:rsidR="0036665C" w:rsidRPr="000F0540">
        <w:rPr>
          <w:rFonts w:ascii="Times New Roman" w:hAnsi="Times New Roman"/>
        </w:rPr>
        <w:t>Diel</w:t>
      </w:r>
      <w:r w:rsidRPr="000F0540">
        <w:rPr>
          <w:rFonts w:ascii="Times New Roman" w:hAnsi="Times New Roman"/>
        </w:rPr>
        <w:t xml:space="preserve">o je splnený dňom protokolárneho odovzdania a prevzatia </w:t>
      </w:r>
      <w:r w:rsidR="0036665C" w:rsidRPr="000F0540">
        <w:rPr>
          <w:rFonts w:ascii="Times New Roman" w:hAnsi="Times New Roman"/>
        </w:rPr>
        <w:t>Diel</w:t>
      </w:r>
      <w:r w:rsidRPr="000F0540">
        <w:rPr>
          <w:rFonts w:ascii="Times New Roman" w:hAnsi="Times New Roman"/>
        </w:rPr>
        <w:t xml:space="preserve">a zo strany </w:t>
      </w:r>
      <w:r w:rsidR="007A0389" w:rsidRPr="000F0540">
        <w:rPr>
          <w:rFonts w:ascii="Times New Roman" w:hAnsi="Times New Roman"/>
        </w:rPr>
        <w:t>O</w:t>
      </w:r>
      <w:r w:rsidRPr="000F0540">
        <w:rPr>
          <w:rFonts w:ascii="Times New Roman" w:hAnsi="Times New Roman"/>
        </w:rPr>
        <w:t>bjednávateľa.</w:t>
      </w:r>
    </w:p>
    <w:p w14:paraId="0E550816" w14:textId="257DD30C" w:rsidR="000F0540" w:rsidRPr="00F239B5" w:rsidRDefault="000F0540">
      <w:pPr>
        <w:jc w:val="both"/>
        <w:rPr>
          <w:sz w:val="16"/>
          <w:szCs w:val="16"/>
        </w:rPr>
      </w:pPr>
    </w:p>
    <w:p w14:paraId="671631D9" w14:textId="77777777" w:rsidR="00F239B5" w:rsidRPr="00F239B5" w:rsidRDefault="00F239B5">
      <w:pPr>
        <w:jc w:val="both"/>
        <w:rPr>
          <w:sz w:val="16"/>
          <w:szCs w:val="16"/>
        </w:rPr>
      </w:pPr>
    </w:p>
    <w:p w14:paraId="266A9FDB" w14:textId="77777777" w:rsidR="00847C14" w:rsidRPr="000F0540" w:rsidRDefault="009A413B">
      <w:pPr>
        <w:ind w:left="360"/>
        <w:jc w:val="center"/>
        <w:rPr>
          <w:b/>
          <w:bCs/>
          <w:sz w:val="22"/>
          <w:szCs w:val="22"/>
        </w:rPr>
      </w:pPr>
      <w:r w:rsidRPr="000F0540">
        <w:rPr>
          <w:b/>
          <w:bCs/>
          <w:sz w:val="22"/>
          <w:szCs w:val="22"/>
        </w:rPr>
        <w:t>Článok I</w:t>
      </w:r>
      <w:r w:rsidR="009037B1" w:rsidRPr="000F0540">
        <w:rPr>
          <w:b/>
          <w:bCs/>
          <w:sz w:val="22"/>
          <w:szCs w:val="22"/>
        </w:rPr>
        <w:t>II</w:t>
      </w:r>
      <w:r w:rsidRPr="000F0540">
        <w:rPr>
          <w:b/>
          <w:bCs/>
          <w:sz w:val="22"/>
          <w:szCs w:val="22"/>
        </w:rPr>
        <w:t>.</w:t>
      </w:r>
    </w:p>
    <w:p w14:paraId="63836E65" w14:textId="5559B89F" w:rsidR="00847C14" w:rsidRPr="000F0540" w:rsidRDefault="009A413B">
      <w:pPr>
        <w:pStyle w:val="Zkladntext"/>
        <w:tabs>
          <w:tab w:val="right" w:pos="2160"/>
          <w:tab w:val="left" w:pos="2340"/>
        </w:tabs>
        <w:suppressAutoHyphens/>
        <w:jc w:val="center"/>
        <w:rPr>
          <w:b/>
          <w:bCs/>
          <w:sz w:val="22"/>
          <w:szCs w:val="22"/>
        </w:rPr>
      </w:pPr>
      <w:r w:rsidRPr="000F0540">
        <w:rPr>
          <w:b/>
          <w:bCs/>
          <w:sz w:val="22"/>
          <w:szCs w:val="22"/>
        </w:rPr>
        <w:t xml:space="preserve">      Cena  za  </w:t>
      </w:r>
      <w:r w:rsidR="0036665C" w:rsidRPr="000F0540">
        <w:rPr>
          <w:b/>
          <w:bCs/>
          <w:sz w:val="22"/>
          <w:szCs w:val="22"/>
        </w:rPr>
        <w:t>Diel</w:t>
      </w:r>
      <w:r w:rsidRPr="000F0540">
        <w:rPr>
          <w:b/>
          <w:bCs/>
          <w:sz w:val="22"/>
          <w:szCs w:val="22"/>
        </w:rPr>
        <w:t>o</w:t>
      </w:r>
    </w:p>
    <w:p w14:paraId="442F10BA" w14:textId="77777777" w:rsidR="00847C14" w:rsidRPr="000F0540" w:rsidRDefault="00847C14">
      <w:pPr>
        <w:pStyle w:val="Zkladntext"/>
        <w:tabs>
          <w:tab w:val="right" w:pos="2160"/>
          <w:tab w:val="left" w:pos="2340"/>
        </w:tabs>
        <w:suppressAutoHyphens/>
        <w:jc w:val="center"/>
        <w:rPr>
          <w:b/>
          <w:bCs/>
          <w:sz w:val="22"/>
          <w:szCs w:val="22"/>
        </w:rPr>
      </w:pPr>
    </w:p>
    <w:p w14:paraId="25A20647" w14:textId="77777777" w:rsidR="009A60C0" w:rsidRPr="000F0540" w:rsidRDefault="00D70D9E" w:rsidP="009A60C0">
      <w:pPr>
        <w:pStyle w:val="Zkladntext"/>
        <w:numPr>
          <w:ilvl w:val="0"/>
          <w:numId w:val="5"/>
        </w:numPr>
        <w:tabs>
          <w:tab w:val="right" w:pos="2160"/>
          <w:tab w:val="left" w:pos="2340"/>
        </w:tabs>
        <w:suppressAutoHyphens/>
        <w:spacing w:after="120"/>
        <w:ind w:left="426" w:hanging="426"/>
        <w:rPr>
          <w:sz w:val="22"/>
          <w:szCs w:val="22"/>
        </w:rPr>
      </w:pPr>
      <w:bookmarkStart w:id="3" w:name="_Hlk40281113"/>
      <w:r w:rsidRPr="000F0540">
        <w:rPr>
          <w:sz w:val="22"/>
          <w:szCs w:val="22"/>
        </w:rPr>
        <w:t xml:space="preserve">Cena za zhotovenie </w:t>
      </w:r>
      <w:r w:rsidR="0036665C" w:rsidRPr="000F0540">
        <w:rPr>
          <w:sz w:val="22"/>
          <w:szCs w:val="22"/>
        </w:rPr>
        <w:t>Diel</w:t>
      </w:r>
      <w:r w:rsidR="008568B0" w:rsidRPr="000F0540">
        <w:rPr>
          <w:sz w:val="22"/>
          <w:szCs w:val="22"/>
        </w:rPr>
        <w:t>a</w:t>
      </w:r>
      <w:r w:rsidRPr="000F0540">
        <w:rPr>
          <w:sz w:val="22"/>
          <w:szCs w:val="22"/>
        </w:rPr>
        <w:t xml:space="preserve"> v rozsahu </w:t>
      </w:r>
      <w:r w:rsidR="009F6FDB" w:rsidRPr="000F0540">
        <w:rPr>
          <w:sz w:val="22"/>
          <w:szCs w:val="22"/>
        </w:rPr>
        <w:t>Článku</w:t>
      </w:r>
      <w:r w:rsidRPr="000F0540">
        <w:rPr>
          <w:sz w:val="22"/>
          <w:szCs w:val="22"/>
        </w:rPr>
        <w:t xml:space="preserve"> I. </w:t>
      </w:r>
      <w:r w:rsidR="00F42CA8" w:rsidRPr="000F0540">
        <w:rPr>
          <w:sz w:val="22"/>
          <w:szCs w:val="22"/>
        </w:rPr>
        <w:t xml:space="preserve">Zmluvy </w:t>
      </w:r>
      <w:r w:rsidRPr="000F0540">
        <w:rPr>
          <w:sz w:val="22"/>
          <w:szCs w:val="22"/>
        </w:rPr>
        <w:t xml:space="preserve">bola zmluvnými stranami dohodnutá podľa zákona č. 18/1996 Z. z. o cenách v znení neskorších predpisov a vyhlášky </w:t>
      </w:r>
      <w:r w:rsidR="00D7000B" w:rsidRPr="000F0540">
        <w:rPr>
          <w:sz w:val="22"/>
          <w:szCs w:val="22"/>
        </w:rPr>
        <w:t xml:space="preserve"> </w:t>
      </w:r>
      <w:r w:rsidRPr="000F0540">
        <w:rPr>
          <w:sz w:val="22"/>
          <w:szCs w:val="22"/>
        </w:rPr>
        <w:t>č. 87/1996 Z. z. a</w:t>
      </w:r>
      <w:r w:rsidR="00E2794B" w:rsidRPr="000F0540">
        <w:rPr>
          <w:sz w:val="22"/>
          <w:szCs w:val="22"/>
        </w:rPr>
        <w:t> </w:t>
      </w:r>
      <w:r w:rsidRPr="000F0540">
        <w:rPr>
          <w:sz w:val="22"/>
          <w:szCs w:val="22"/>
        </w:rPr>
        <w:t>predstavuje</w:t>
      </w:r>
      <w:r w:rsidR="00E2794B" w:rsidRPr="000F0540">
        <w:rPr>
          <w:sz w:val="22"/>
          <w:szCs w:val="22"/>
        </w:rPr>
        <w:t xml:space="preserve"> </w:t>
      </w:r>
      <w:r w:rsidR="008568B0" w:rsidRPr="000F0540">
        <w:rPr>
          <w:sz w:val="22"/>
          <w:szCs w:val="22"/>
        </w:rPr>
        <w:t>sumu</w:t>
      </w:r>
      <w:r w:rsidRPr="000F0540">
        <w:rPr>
          <w:sz w:val="22"/>
          <w:szCs w:val="22"/>
        </w:rPr>
        <w:t xml:space="preserve">: </w:t>
      </w:r>
    </w:p>
    <w:p w14:paraId="20391156" w14:textId="3C1EFBCD" w:rsidR="009A60C0" w:rsidRPr="000F0540" w:rsidRDefault="009A60C0" w:rsidP="009A60C0">
      <w:pPr>
        <w:pStyle w:val="Zkladntext"/>
        <w:tabs>
          <w:tab w:val="right" w:pos="2160"/>
          <w:tab w:val="left" w:pos="2340"/>
        </w:tabs>
        <w:suppressAutoHyphens/>
        <w:spacing w:after="120"/>
        <w:ind w:left="426"/>
        <w:rPr>
          <w:sz w:val="22"/>
          <w:szCs w:val="22"/>
        </w:rPr>
      </w:pPr>
      <w:r w:rsidRPr="000F0540">
        <w:rPr>
          <w:sz w:val="22"/>
          <w:szCs w:val="22"/>
        </w:rPr>
        <w:t xml:space="preserve">Cena bez DPH     </w:t>
      </w:r>
      <w:r w:rsidRPr="000F0540">
        <w:rPr>
          <w:sz w:val="22"/>
          <w:szCs w:val="22"/>
        </w:rPr>
        <w:tab/>
      </w:r>
      <w:r w:rsidRPr="000F0540">
        <w:rPr>
          <w:sz w:val="22"/>
          <w:szCs w:val="22"/>
        </w:rPr>
        <w:tab/>
        <w:t xml:space="preserve">  </w:t>
      </w:r>
      <w:r w:rsidRPr="000F0540">
        <w:rPr>
          <w:sz w:val="22"/>
          <w:szCs w:val="22"/>
        </w:rPr>
        <w:tab/>
        <w:t xml:space="preserve">................ € </w:t>
      </w:r>
      <w:r w:rsidRPr="000F0540">
        <w:rPr>
          <w:sz w:val="22"/>
          <w:szCs w:val="22"/>
        </w:rPr>
        <w:tab/>
      </w:r>
    </w:p>
    <w:p w14:paraId="485AD6C0" w14:textId="53D788DD" w:rsidR="009A60C0" w:rsidRPr="000F0540" w:rsidRDefault="009A60C0" w:rsidP="009A60C0">
      <w:pPr>
        <w:pStyle w:val="Zkladntext"/>
        <w:spacing w:after="120"/>
        <w:ind w:left="426"/>
        <w:rPr>
          <w:sz w:val="22"/>
          <w:szCs w:val="22"/>
        </w:rPr>
      </w:pPr>
      <w:r w:rsidRPr="000F0540">
        <w:rPr>
          <w:sz w:val="22"/>
          <w:szCs w:val="22"/>
        </w:rPr>
        <w:t xml:space="preserve">DPH 20%               </w:t>
      </w:r>
      <w:r w:rsidRPr="000F0540">
        <w:rPr>
          <w:sz w:val="22"/>
          <w:szCs w:val="22"/>
        </w:rPr>
        <w:tab/>
        <w:t xml:space="preserve">................ € </w:t>
      </w:r>
    </w:p>
    <w:p w14:paraId="5FED5AAA" w14:textId="0BAEC7AF" w:rsidR="009A60C0" w:rsidRPr="000F0540" w:rsidRDefault="009A60C0" w:rsidP="009A60C0">
      <w:pPr>
        <w:pStyle w:val="Zkladntext"/>
        <w:spacing w:after="120"/>
        <w:ind w:firstLine="426"/>
        <w:rPr>
          <w:sz w:val="22"/>
          <w:szCs w:val="22"/>
        </w:rPr>
      </w:pPr>
      <w:r w:rsidRPr="000F0540">
        <w:rPr>
          <w:sz w:val="22"/>
          <w:szCs w:val="22"/>
        </w:rPr>
        <w:t xml:space="preserve">Spolu s DPH          </w:t>
      </w:r>
      <w:r w:rsidRPr="000F0540">
        <w:rPr>
          <w:sz w:val="22"/>
          <w:szCs w:val="22"/>
        </w:rPr>
        <w:tab/>
        <w:t xml:space="preserve">................ € </w:t>
      </w:r>
    </w:p>
    <w:p w14:paraId="5CA188F5" w14:textId="4FBC54EF" w:rsidR="00D70D9E" w:rsidRPr="000F0540" w:rsidRDefault="009A60C0" w:rsidP="009A60C0">
      <w:pPr>
        <w:pStyle w:val="Zkladntext"/>
        <w:spacing w:after="120"/>
        <w:ind w:left="426"/>
        <w:rPr>
          <w:sz w:val="22"/>
          <w:szCs w:val="22"/>
        </w:rPr>
      </w:pPr>
      <w:r w:rsidRPr="000F0540">
        <w:rPr>
          <w:sz w:val="22"/>
          <w:szCs w:val="22"/>
        </w:rPr>
        <w:t xml:space="preserve">Slovom: </w:t>
      </w:r>
      <w:r w:rsidRPr="000F0540">
        <w:rPr>
          <w:sz w:val="22"/>
          <w:szCs w:val="22"/>
        </w:rPr>
        <w:tab/>
      </w:r>
      <w:r w:rsidRPr="000F0540">
        <w:rPr>
          <w:sz w:val="22"/>
          <w:szCs w:val="22"/>
        </w:rPr>
        <w:tab/>
        <w:t xml:space="preserve">......................................  eur </w:t>
      </w:r>
    </w:p>
    <w:p w14:paraId="0F95D7D3" w14:textId="3389C68F" w:rsidR="00E4370A" w:rsidRPr="000F0540" w:rsidRDefault="009A60C0" w:rsidP="00E4370A">
      <w:pPr>
        <w:pStyle w:val="Zkladntext"/>
        <w:numPr>
          <w:ilvl w:val="0"/>
          <w:numId w:val="5"/>
        </w:numPr>
        <w:tabs>
          <w:tab w:val="right" w:pos="2160"/>
          <w:tab w:val="left" w:pos="2340"/>
        </w:tabs>
        <w:suppressAutoHyphens/>
        <w:spacing w:after="120"/>
        <w:ind w:left="425" w:hanging="425"/>
        <w:rPr>
          <w:color w:val="auto"/>
          <w:sz w:val="22"/>
          <w:szCs w:val="22"/>
        </w:rPr>
      </w:pPr>
      <w:r w:rsidRPr="000F0540">
        <w:rPr>
          <w:sz w:val="22"/>
          <w:szCs w:val="22"/>
        </w:rPr>
        <w:t xml:space="preserve">Cena Diela bola určená na základe ponuky Zhotoviteľa </w:t>
      </w:r>
      <w:r w:rsidRPr="000F0540">
        <w:rPr>
          <w:color w:val="auto"/>
          <w:sz w:val="22"/>
          <w:szCs w:val="22"/>
        </w:rPr>
        <w:t>zo dňa ................., ktorú predložil v rámci prieskumu trhu na obstaranie zákazky „</w:t>
      </w:r>
      <w:r w:rsidR="00F1371D" w:rsidRPr="000F0540">
        <w:rPr>
          <w:bCs/>
          <w:sz w:val="22"/>
          <w:szCs w:val="22"/>
        </w:rPr>
        <w:t>Riešenie statickej dopravy ulica Zombova</w:t>
      </w:r>
      <w:r w:rsidRPr="000F0540">
        <w:rPr>
          <w:color w:val="auto"/>
          <w:sz w:val="22"/>
          <w:szCs w:val="22"/>
        </w:rPr>
        <w:t xml:space="preserve">“. Cenová ponuka tvorí Prílohu č. 1 k Zmluve. </w:t>
      </w:r>
    </w:p>
    <w:p w14:paraId="47932681" w14:textId="6EDA8A0D" w:rsidR="00E4370A" w:rsidRPr="000F0540" w:rsidRDefault="00E4370A" w:rsidP="00E4370A">
      <w:pPr>
        <w:pStyle w:val="Odsekzoznamu"/>
        <w:numPr>
          <w:ilvl w:val="0"/>
          <w:numId w:val="5"/>
        </w:numPr>
        <w:spacing w:line="240" w:lineRule="auto"/>
        <w:ind w:left="426" w:hanging="426"/>
        <w:jc w:val="both"/>
        <w:rPr>
          <w:rFonts w:ascii="Times New Roman" w:eastAsia="Arial Unicode MS" w:hAnsi="Times New Roman" w:cs="Arial Unicode MS"/>
          <w:bdr w:val="nil"/>
          <w:lang w:eastAsia="sk-SK"/>
        </w:rPr>
      </w:pPr>
      <w:r w:rsidRPr="000F0540">
        <w:rPr>
          <w:rFonts w:ascii="Times New Roman" w:eastAsia="Arial Unicode MS" w:hAnsi="Times New Roman" w:cs="Arial Unicode MS"/>
          <w:bdr w:val="nil"/>
          <w:lang w:eastAsia="sk-SK"/>
        </w:rPr>
        <w:t>Zhotoviteľom fakturovaná cena za vykonané plnenie bude vypočítaná na základe jednotkových cien z Prílohy č. 1 Zmluvy ako súčet súčinov jednotkovej ceny príslušnej položky a skutočne vykonaného množstva za položku, odsúhlaseného Objednávateľom v súpise vykonaných prác.</w:t>
      </w:r>
    </w:p>
    <w:p w14:paraId="2121982A" w14:textId="29963801" w:rsidR="00E4370A" w:rsidRPr="000F0540" w:rsidRDefault="00E4370A" w:rsidP="00E4370A">
      <w:pPr>
        <w:pStyle w:val="Zkladntext"/>
        <w:numPr>
          <w:ilvl w:val="0"/>
          <w:numId w:val="5"/>
        </w:numPr>
        <w:tabs>
          <w:tab w:val="right" w:pos="2160"/>
          <w:tab w:val="left" w:pos="2340"/>
        </w:tabs>
        <w:suppressAutoHyphens/>
        <w:spacing w:after="120"/>
        <w:ind w:left="425" w:hanging="425"/>
        <w:rPr>
          <w:color w:val="auto"/>
          <w:sz w:val="22"/>
          <w:szCs w:val="22"/>
        </w:rPr>
      </w:pPr>
      <w:r w:rsidRPr="000F0540">
        <w:rPr>
          <w:color w:val="auto"/>
          <w:sz w:val="22"/>
          <w:szCs w:val="22"/>
        </w:rPr>
        <w:t xml:space="preserve">V cene sú zahrnuté všetky náklady alebo výdavky spojené s úplným, vecným a odborným splnením záväzkov Zhotoviteľa vyplývajúcich z tejto Zmluvy a jej príloh vrátane nákladov a výdavkov na všetky a akékoľvek vedľajšie, pomocné a iné činnosti nevyhnutné na splnenie Zmluvy ako sú napr.: colné poplatky, správne poplatky, náklady na dopravu stavebných výrobkov/materiálov na miesto ich použitia, staveniskovú a </w:t>
      </w:r>
      <w:proofErr w:type="spellStart"/>
      <w:r w:rsidRPr="000F0540">
        <w:rPr>
          <w:color w:val="auto"/>
          <w:sz w:val="22"/>
          <w:szCs w:val="22"/>
        </w:rPr>
        <w:t>mimostaveniskovú</w:t>
      </w:r>
      <w:proofErr w:type="spellEnd"/>
      <w:r w:rsidRPr="000F0540">
        <w:rPr>
          <w:color w:val="auto"/>
          <w:sz w:val="22"/>
          <w:szCs w:val="22"/>
        </w:rPr>
        <w:t xml:space="preserve"> dopravu, použitie strojového, prevádzkového alebo technického vybavenia, spotrebný materiál, skúšky a merania, zhodnotenie/odstránenie odpadov súvisiacich s vykonaním Diela alebo ako jeho dôsledok, vybúraných hmôt, </w:t>
      </w:r>
      <w:proofErr w:type="spellStart"/>
      <w:r w:rsidRPr="000F0540">
        <w:rPr>
          <w:color w:val="auto"/>
          <w:sz w:val="22"/>
          <w:szCs w:val="22"/>
        </w:rPr>
        <w:t>sute</w:t>
      </w:r>
      <w:proofErr w:type="spellEnd"/>
      <w:r w:rsidRPr="000F0540">
        <w:rPr>
          <w:color w:val="auto"/>
          <w:sz w:val="22"/>
          <w:szCs w:val="22"/>
        </w:rPr>
        <w:t xml:space="preserve">, prebytočnej zeminy v zmysle platnej legislatívy vrátane naloženia, odvozu, zloženia a poplatkov, potrebné zariadenie staveniska, dočasné dopravné značenie, uvedenie dotknutých plôch do pôvodného stavu, vypracovanie, obstaranie a dodanie všetkých dokladov a dokumentácie, ktoré má Zhotoviteľ </w:t>
      </w:r>
      <w:r w:rsidRPr="000F0540">
        <w:rPr>
          <w:color w:val="auto"/>
          <w:sz w:val="22"/>
          <w:szCs w:val="22"/>
        </w:rPr>
        <w:lastRenderedPageBreak/>
        <w:t>odovzdať spolu s Dielom, spolupôsobenie/zabezpečenie povinností vyplývajúcich z nariadenia vlády SR č. 396/2006 Z. z. o minimálnych bezpečnostných a zdravotných požiadavkách na stavenisko, zabezpečenie povinností Zhotoviteľa a pod. súvisiace s vykonaním Diela a jeho odovzdaním Objednávateľovi v zmysle Zmluvy a jej príloh.</w:t>
      </w:r>
    </w:p>
    <w:bookmarkEnd w:id="3"/>
    <w:p w14:paraId="0B2940F6" w14:textId="77777777" w:rsidR="009A60C0" w:rsidRPr="000F0540" w:rsidRDefault="007257AB" w:rsidP="009A60C0">
      <w:pPr>
        <w:pStyle w:val="Zkladntext"/>
        <w:numPr>
          <w:ilvl w:val="0"/>
          <w:numId w:val="5"/>
        </w:numPr>
        <w:tabs>
          <w:tab w:val="right" w:pos="2160"/>
          <w:tab w:val="left" w:pos="2340"/>
        </w:tabs>
        <w:suppressAutoHyphens/>
        <w:spacing w:after="120"/>
        <w:ind w:left="426" w:hanging="426"/>
        <w:rPr>
          <w:color w:val="auto"/>
          <w:sz w:val="22"/>
          <w:szCs w:val="22"/>
        </w:rPr>
      </w:pPr>
      <w:r w:rsidRPr="000F0540">
        <w:rPr>
          <w:color w:val="auto"/>
          <w:sz w:val="22"/>
          <w:szCs w:val="22"/>
        </w:rPr>
        <w:t xml:space="preserve">Objednávateľ neposkytne pre realizáciu </w:t>
      </w:r>
      <w:r w:rsidR="0036665C" w:rsidRPr="000F0540">
        <w:rPr>
          <w:color w:val="auto"/>
          <w:sz w:val="22"/>
          <w:szCs w:val="22"/>
        </w:rPr>
        <w:t>Diel</w:t>
      </w:r>
      <w:r w:rsidRPr="000F0540">
        <w:rPr>
          <w:color w:val="auto"/>
          <w:sz w:val="22"/>
          <w:szCs w:val="22"/>
        </w:rPr>
        <w:t>a preddavok ani zálohu.</w:t>
      </w:r>
    </w:p>
    <w:p w14:paraId="7E00365E" w14:textId="071333B0" w:rsidR="00847C14" w:rsidRPr="000F0540" w:rsidRDefault="009A413B" w:rsidP="009A60C0">
      <w:pPr>
        <w:pStyle w:val="Zkladntext"/>
        <w:numPr>
          <w:ilvl w:val="0"/>
          <w:numId w:val="5"/>
        </w:numPr>
        <w:tabs>
          <w:tab w:val="right" w:pos="2160"/>
          <w:tab w:val="left" w:pos="2340"/>
        </w:tabs>
        <w:suppressAutoHyphens/>
        <w:spacing w:after="120"/>
        <w:ind w:left="425" w:hanging="425"/>
        <w:rPr>
          <w:color w:val="auto"/>
          <w:sz w:val="22"/>
          <w:szCs w:val="22"/>
        </w:rPr>
      </w:pPr>
      <w:r w:rsidRPr="000F0540">
        <w:rPr>
          <w:sz w:val="22"/>
          <w:szCs w:val="22"/>
        </w:rPr>
        <w:t xml:space="preserve">Cena za vykonanie </w:t>
      </w:r>
      <w:r w:rsidR="0036665C" w:rsidRPr="000F0540">
        <w:rPr>
          <w:sz w:val="22"/>
          <w:szCs w:val="22"/>
        </w:rPr>
        <w:t>Diel</w:t>
      </w:r>
      <w:r w:rsidRPr="000F0540">
        <w:rPr>
          <w:sz w:val="22"/>
          <w:szCs w:val="22"/>
        </w:rPr>
        <w:t xml:space="preserve">a pokrýva všetky zmluvné záväzky. Práce, ktoré </w:t>
      </w:r>
      <w:r w:rsidR="007A0389" w:rsidRPr="000F0540">
        <w:rPr>
          <w:sz w:val="22"/>
          <w:szCs w:val="22"/>
        </w:rPr>
        <w:t>Z</w:t>
      </w:r>
      <w:r w:rsidRPr="000F0540">
        <w:rPr>
          <w:sz w:val="22"/>
          <w:szCs w:val="22"/>
        </w:rPr>
        <w:t xml:space="preserve">hotoviteľ nevykoná alebo vykoná bez príkazu </w:t>
      </w:r>
      <w:r w:rsidR="007A0389" w:rsidRPr="000F0540">
        <w:rPr>
          <w:sz w:val="22"/>
          <w:szCs w:val="22"/>
        </w:rPr>
        <w:t>O</w:t>
      </w:r>
      <w:r w:rsidRPr="000F0540">
        <w:rPr>
          <w:sz w:val="22"/>
          <w:szCs w:val="22"/>
        </w:rPr>
        <w:t xml:space="preserve">bjednávateľa alebo odchylne od dojednaných zmluvných podmienok, </w:t>
      </w:r>
      <w:r w:rsidR="007A0389" w:rsidRPr="000F0540">
        <w:rPr>
          <w:sz w:val="22"/>
          <w:szCs w:val="22"/>
        </w:rPr>
        <w:t>O</w:t>
      </w:r>
      <w:r w:rsidRPr="000F0540">
        <w:rPr>
          <w:sz w:val="22"/>
          <w:szCs w:val="22"/>
        </w:rPr>
        <w:t>bjednávateľ neuhradí.</w:t>
      </w:r>
    </w:p>
    <w:p w14:paraId="39710C80" w14:textId="77777777" w:rsidR="000F0540" w:rsidRPr="000F0540" w:rsidRDefault="009A60C0" w:rsidP="007E5E36">
      <w:pPr>
        <w:pStyle w:val="Odsekzoznamu"/>
        <w:numPr>
          <w:ilvl w:val="0"/>
          <w:numId w:val="5"/>
        </w:numPr>
        <w:spacing w:after="120" w:line="240" w:lineRule="auto"/>
        <w:ind w:left="425" w:hanging="425"/>
        <w:contextualSpacing w:val="0"/>
        <w:jc w:val="both"/>
        <w:rPr>
          <w:rFonts w:ascii="Times New Roman" w:eastAsia="Arial Unicode MS" w:hAnsi="Times New Roman" w:cs="Arial Unicode MS"/>
          <w:bdr w:val="nil"/>
          <w:lang w:eastAsia="sk-SK"/>
        </w:rPr>
      </w:pPr>
      <w:r w:rsidRPr="000F0540">
        <w:rPr>
          <w:rFonts w:ascii="Times New Roman" w:eastAsia="Arial Unicode MS" w:hAnsi="Times New Roman" w:cs="Arial Unicode MS"/>
          <w:bdr w:val="nil"/>
          <w:lang w:eastAsia="sk-SK"/>
        </w:rPr>
        <w:t>Na základe dohody zmluvných strán je Objednávateľ oprávnený zmeniť rozsah realizovaného Diela, a to v</w:t>
      </w:r>
      <w:r w:rsidR="000F0540" w:rsidRPr="000F0540">
        <w:rPr>
          <w:rFonts w:ascii="Times New Roman" w:eastAsia="Arial Unicode MS" w:hAnsi="Times New Roman" w:cs="Arial Unicode MS"/>
          <w:bdr w:val="nil"/>
          <w:lang w:eastAsia="sk-SK"/>
        </w:rPr>
        <w:t> </w:t>
      </w:r>
      <w:r w:rsidRPr="000F0540">
        <w:rPr>
          <w:rFonts w:ascii="Times New Roman" w:eastAsia="Arial Unicode MS" w:hAnsi="Times New Roman" w:cs="Arial Unicode MS"/>
          <w:bdr w:val="nil"/>
          <w:lang w:eastAsia="sk-SK"/>
        </w:rPr>
        <w:t>prípade</w:t>
      </w:r>
      <w:r w:rsidR="000F0540" w:rsidRPr="000F0540">
        <w:rPr>
          <w:rFonts w:ascii="Times New Roman" w:eastAsia="Arial Unicode MS" w:hAnsi="Times New Roman" w:cs="Arial Unicode MS"/>
          <w:bdr w:val="nil"/>
          <w:lang w:eastAsia="sk-SK"/>
        </w:rPr>
        <w:t>:</w:t>
      </w:r>
    </w:p>
    <w:p w14:paraId="06B298C5" w14:textId="4FA28BF6" w:rsidR="009A60C0" w:rsidRPr="000F0540" w:rsidRDefault="000F0540" w:rsidP="000F0540">
      <w:pPr>
        <w:pStyle w:val="Odsekzoznamu"/>
        <w:spacing w:after="120" w:line="240" w:lineRule="auto"/>
        <w:ind w:left="425"/>
        <w:contextualSpacing w:val="0"/>
        <w:jc w:val="both"/>
        <w:rPr>
          <w:rFonts w:ascii="Times New Roman" w:eastAsia="Arial Unicode MS" w:hAnsi="Times New Roman" w:cs="Arial Unicode MS"/>
          <w:bdr w:val="nil"/>
          <w:lang w:eastAsia="sk-SK"/>
        </w:rPr>
      </w:pPr>
      <w:r w:rsidRPr="000F0540">
        <w:rPr>
          <w:rFonts w:ascii="Times New Roman" w:eastAsia="Arial Unicode MS" w:hAnsi="Times New Roman" w:cs="Arial Unicode MS"/>
          <w:bdr w:val="nil"/>
          <w:lang w:eastAsia="sk-SK"/>
        </w:rPr>
        <w:t xml:space="preserve">a) </w:t>
      </w:r>
      <w:r w:rsidR="009A60C0" w:rsidRPr="000F0540">
        <w:rPr>
          <w:rFonts w:ascii="Times New Roman" w:eastAsia="Arial Unicode MS" w:hAnsi="Times New Roman" w:cs="Arial Unicode MS"/>
          <w:bdr w:val="nil"/>
          <w:lang w:eastAsia="sk-SK"/>
        </w:rPr>
        <w:t xml:space="preserve">ak sa jedná o doplňujúce stavebné práce, ktoré sú nevyhnutné pre plnenie predmetu zákazky, a teda riadne ukončenie Diela, </w:t>
      </w:r>
      <w:r w:rsidR="00306AC7" w:rsidRPr="000F0540">
        <w:rPr>
          <w:rFonts w:ascii="Times New Roman" w:eastAsia="Arial Unicode MS" w:hAnsi="Times New Roman" w:cs="Arial Unicode MS"/>
          <w:bdr w:val="nil"/>
          <w:lang w:eastAsia="sk-SK"/>
        </w:rPr>
        <w:t xml:space="preserve">a </w:t>
      </w:r>
      <w:r w:rsidR="009A60C0" w:rsidRPr="000F0540">
        <w:rPr>
          <w:rFonts w:ascii="Times New Roman" w:eastAsia="Arial Unicode MS" w:hAnsi="Times New Roman" w:cs="Arial Unicode MS"/>
          <w:bdr w:val="nil"/>
          <w:lang w:eastAsia="sk-SK"/>
        </w:rPr>
        <w:t xml:space="preserve">ktoré vzhľadom na jeho charakter nebolo možné vopred predpokladať. V prípade potreby spracovania dodatku k </w:t>
      </w:r>
      <w:r w:rsidR="00E4370A" w:rsidRPr="000F0540">
        <w:rPr>
          <w:rFonts w:ascii="Times New Roman" w:eastAsia="Arial Unicode MS" w:hAnsi="Times New Roman" w:cs="Arial Unicode MS"/>
          <w:bdr w:val="nil"/>
          <w:lang w:eastAsia="sk-SK"/>
        </w:rPr>
        <w:t>Zmluv</w:t>
      </w:r>
      <w:r w:rsidR="009A60C0" w:rsidRPr="000F0540">
        <w:rPr>
          <w:rFonts w:ascii="Times New Roman" w:eastAsia="Arial Unicode MS" w:hAnsi="Times New Roman" w:cs="Arial Unicode MS"/>
          <w:bdr w:val="nil"/>
          <w:lang w:eastAsia="sk-SK"/>
        </w:rPr>
        <w:t>e sa použijú ustanovenia zákona o verejnom obstarávaní v platnom znení.</w:t>
      </w:r>
    </w:p>
    <w:p w14:paraId="29E04C50" w14:textId="1BD8DF2B" w:rsidR="000F0540" w:rsidRPr="000F0540" w:rsidRDefault="000F0540" w:rsidP="000F0540">
      <w:pPr>
        <w:pStyle w:val="Odsekzoznamu"/>
        <w:spacing w:after="120" w:line="240" w:lineRule="auto"/>
        <w:ind w:left="425"/>
        <w:contextualSpacing w:val="0"/>
        <w:jc w:val="both"/>
        <w:rPr>
          <w:rFonts w:ascii="Times New Roman" w:eastAsia="Arial Unicode MS" w:hAnsi="Times New Roman" w:cs="Arial Unicode MS"/>
          <w:bdr w:val="nil"/>
          <w:lang w:eastAsia="sk-SK"/>
        </w:rPr>
      </w:pPr>
      <w:r w:rsidRPr="000F0540">
        <w:rPr>
          <w:rFonts w:ascii="Times New Roman" w:eastAsia="Arial Unicode MS" w:hAnsi="Times New Roman" w:cs="Arial Unicode MS"/>
          <w:bdr w:val="nil"/>
          <w:lang w:eastAsia="sk-SK"/>
        </w:rPr>
        <w:t>b) z dôvodu, že v priebehu realizácie Diela sa ukáže nepotrebnosť niektorých prác.</w:t>
      </w:r>
    </w:p>
    <w:p w14:paraId="4F70EF07" w14:textId="2D39DC0F" w:rsidR="003B6E22" w:rsidRPr="000F0540" w:rsidRDefault="003B6E22" w:rsidP="000F0540">
      <w:pPr>
        <w:pStyle w:val="Odsekzoznamu"/>
        <w:numPr>
          <w:ilvl w:val="0"/>
          <w:numId w:val="5"/>
        </w:numPr>
        <w:spacing w:after="120" w:line="240" w:lineRule="auto"/>
        <w:ind w:left="426" w:hanging="426"/>
        <w:contextualSpacing w:val="0"/>
        <w:jc w:val="both"/>
        <w:rPr>
          <w:rFonts w:ascii="Times New Roman" w:eastAsia="Arial Unicode MS" w:hAnsi="Times New Roman" w:cs="Arial Unicode MS"/>
          <w:bdr w:val="nil"/>
          <w:lang w:eastAsia="sk-SK"/>
        </w:rPr>
      </w:pPr>
      <w:r w:rsidRPr="000F0540">
        <w:rPr>
          <w:rFonts w:ascii="Times New Roman" w:eastAsia="Arial Unicode MS" w:hAnsi="Times New Roman" w:cs="Arial Unicode MS"/>
          <w:bdr w:val="nil"/>
          <w:lang w:eastAsia="sk-SK"/>
        </w:rPr>
        <w:t xml:space="preserve">Vykonanie prác naviac bude Zhotoviteľ fakturovať za jednotkové ceny uvedené v Prílohe č. 1 Zmluvy. V prípade, že naviac práce sa týmto spôsobom nedajú oceniť, jednotkové ceny sa určia podľa aktuálnych cenníkov stavebných prác </w:t>
      </w:r>
      <w:r w:rsidRPr="000F0540">
        <w:rPr>
          <w:rFonts w:ascii="Times New Roman" w:eastAsia="Arial Unicode MS" w:hAnsi="Times New Roman" w:cs="Arial Unicode MS"/>
          <w:highlight w:val="yellow"/>
          <w:bdr w:val="nil"/>
          <w:lang w:eastAsia="sk-SK"/>
        </w:rPr>
        <w:t>CENEKON</w:t>
      </w:r>
      <w:r w:rsidRPr="000F0540">
        <w:rPr>
          <w:rFonts w:ascii="Times New Roman" w:eastAsia="Arial Unicode MS" w:hAnsi="Times New Roman" w:cs="Arial Unicode MS"/>
          <w:bdr w:val="nil"/>
          <w:lang w:eastAsia="sk-SK"/>
        </w:rPr>
        <w:t xml:space="preserve">, ktoré budú maximálne, pričom Zhotoviteľ z nich môže poskytnúť zľavu, resp. zmluvné strany sa môžu dohodnúť na znížení tejto ceny </w:t>
      </w:r>
      <w:r w:rsidR="000F0540" w:rsidRPr="000F0540">
        <w:rPr>
          <w:rFonts w:ascii="Times New Roman" w:eastAsia="Arial Unicode MS" w:hAnsi="Times New Roman" w:cs="Arial Unicode MS"/>
          <w:bdr w:val="nil"/>
          <w:lang w:eastAsia="sk-SK"/>
        </w:rPr>
        <w:t>majúc na zreteľ</w:t>
      </w:r>
      <w:r w:rsidRPr="000F0540">
        <w:rPr>
          <w:rFonts w:ascii="Times New Roman" w:eastAsia="Arial Unicode MS" w:hAnsi="Times New Roman" w:cs="Arial Unicode MS"/>
          <w:bdr w:val="nil"/>
          <w:lang w:eastAsia="sk-SK"/>
        </w:rPr>
        <w:t xml:space="preserve"> z ekonomicky oprávnen</w:t>
      </w:r>
      <w:r w:rsidR="000F0540" w:rsidRPr="000F0540">
        <w:rPr>
          <w:rFonts w:ascii="Times New Roman" w:eastAsia="Arial Unicode MS" w:hAnsi="Times New Roman" w:cs="Arial Unicode MS"/>
          <w:bdr w:val="nil"/>
          <w:lang w:eastAsia="sk-SK"/>
        </w:rPr>
        <w:t>é</w:t>
      </w:r>
      <w:r w:rsidRPr="000F0540">
        <w:rPr>
          <w:rFonts w:ascii="Times New Roman" w:eastAsia="Arial Unicode MS" w:hAnsi="Times New Roman" w:cs="Arial Unicode MS"/>
          <w:bdr w:val="nil"/>
          <w:lang w:eastAsia="sk-SK"/>
        </w:rPr>
        <w:t xml:space="preserve"> náklad</w:t>
      </w:r>
      <w:r w:rsidR="000F0540" w:rsidRPr="000F0540">
        <w:rPr>
          <w:rFonts w:ascii="Times New Roman" w:eastAsia="Arial Unicode MS" w:hAnsi="Times New Roman" w:cs="Arial Unicode MS"/>
          <w:bdr w:val="nil"/>
          <w:lang w:eastAsia="sk-SK"/>
        </w:rPr>
        <w:t>y</w:t>
      </w:r>
      <w:r w:rsidRPr="000F0540">
        <w:rPr>
          <w:rFonts w:ascii="Times New Roman" w:eastAsia="Arial Unicode MS" w:hAnsi="Times New Roman" w:cs="Arial Unicode MS"/>
          <w:bdr w:val="nil"/>
          <w:lang w:eastAsia="sk-SK"/>
        </w:rPr>
        <w:t xml:space="preserve"> podľa zákona NR SR č. 18/1996 Z. z. o cenách v znení neskorších predpisov. Návrh ceny za práce naviac vypracuje Zhotoviteľ a predloží ho na schválenie Objednávateľovi.</w:t>
      </w:r>
    </w:p>
    <w:p w14:paraId="020AEFF4" w14:textId="0732C6F4" w:rsidR="009A60C0" w:rsidRPr="000F0540" w:rsidRDefault="009A60C0" w:rsidP="000F0540">
      <w:pPr>
        <w:pStyle w:val="Odsekzoznamu"/>
        <w:numPr>
          <w:ilvl w:val="0"/>
          <w:numId w:val="5"/>
        </w:numPr>
        <w:spacing w:after="120" w:line="240" w:lineRule="auto"/>
        <w:ind w:left="425" w:hanging="425"/>
        <w:contextualSpacing w:val="0"/>
        <w:jc w:val="both"/>
        <w:rPr>
          <w:rFonts w:ascii="Times New Roman" w:eastAsia="Arial Unicode MS" w:hAnsi="Times New Roman" w:cs="Arial Unicode MS"/>
          <w:bdr w:val="nil"/>
          <w:lang w:eastAsia="sk-SK"/>
        </w:rPr>
      </w:pPr>
      <w:r w:rsidRPr="000F0540">
        <w:rPr>
          <w:rFonts w:ascii="Times New Roman" w:eastAsia="Arial Unicode MS" w:hAnsi="Times New Roman" w:cs="Arial Unicode MS"/>
          <w:bdr w:val="nil"/>
          <w:lang w:eastAsia="sk-SK"/>
        </w:rPr>
        <w:t>Zmluvné strany sa dohodli, že nezrealizované práce a</w:t>
      </w:r>
      <w:r w:rsidR="00B218F5" w:rsidRPr="000F0540">
        <w:rPr>
          <w:rFonts w:ascii="Times New Roman" w:eastAsia="Arial Unicode MS" w:hAnsi="Times New Roman" w:cs="Arial Unicode MS"/>
          <w:bdr w:val="nil"/>
          <w:lang w:eastAsia="sk-SK"/>
        </w:rPr>
        <w:t> </w:t>
      </w:r>
      <w:r w:rsidRPr="000F0540">
        <w:rPr>
          <w:rFonts w:ascii="Times New Roman" w:eastAsia="Arial Unicode MS" w:hAnsi="Times New Roman" w:cs="Arial Unicode MS"/>
          <w:bdr w:val="nil"/>
          <w:lang w:eastAsia="sk-SK"/>
        </w:rPr>
        <w:t>dodávky</w:t>
      </w:r>
      <w:r w:rsidR="00B218F5" w:rsidRPr="000F0540">
        <w:rPr>
          <w:rFonts w:ascii="Times New Roman" w:eastAsia="Arial Unicode MS" w:hAnsi="Times New Roman" w:cs="Arial Unicode MS"/>
          <w:bdr w:val="nil"/>
          <w:lang w:eastAsia="sk-SK"/>
        </w:rPr>
        <w:t xml:space="preserve"> ako aj ich časť</w:t>
      </w:r>
      <w:r w:rsidRPr="000F0540">
        <w:rPr>
          <w:rFonts w:ascii="Times New Roman" w:eastAsia="Arial Unicode MS" w:hAnsi="Times New Roman" w:cs="Arial Unicode MS"/>
          <w:bdr w:val="nil"/>
          <w:lang w:eastAsia="sk-SK"/>
        </w:rPr>
        <w:t>, odsúhlasené zmluvnými st</w:t>
      </w:r>
      <w:r w:rsidR="00B218F5" w:rsidRPr="000F0540">
        <w:rPr>
          <w:rFonts w:ascii="Times New Roman" w:eastAsia="Arial Unicode MS" w:hAnsi="Times New Roman" w:cs="Arial Unicode MS"/>
          <w:bdr w:val="nil"/>
          <w:lang w:eastAsia="sk-SK"/>
        </w:rPr>
        <w:t>ra</w:t>
      </w:r>
      <w:r w:rsidRPr="000F0540">
        <w:rPr>
          <w:rFonts w:ascii="Times New Roman" w:eastAsia="Arial Unicode MS" w:hAnsi="Times New Roman" w:cs="Arial Unicode MS"/>
          <w:bdr w:val="nil"/>
          <w:lang w:eastAsia="sk-SK"/>
        </w:rPr>
        <w:t xml:space="preserve">nami, budú z ceny </w:t>
      </w:r>
      <w:r w:rsidR="00B218F5" w:rsidRPr="000F0540">
        <w:rPr>
          <w:rFonts w:ascii="Times New Roman" w:eastAsia="Arial Unicode MS" w:hAnsi="Times New Roman" w:cs="Arial Unicode MS"/>
          <w:bdr w:val="nil"/>
          <w:lang w:eastAsia="sk-SK"/>
        </w:rPr>
        <w:t>D</w:t>
      </w:r>
      <w:r w:rsidRPr="000F0540">
        <w:rPr>
          <w:rFonts w:ascii="Times New Roman" w:eastAsia="Arial Unicode MS" w:hAnsi="Times New Roman" w:cs="Arial Unicode MS"/>
          <w:bdr w:val="nil"/>
          <w:lang w:eastAsia="sk-SK"/>
        </w:rPr>
        <w:t>iela odpočítané, a to v</w:t>
      </w:r>
      <w:r w:rsidR="00B218F5" w:rsidRPr="000F0540">
        <w:rPr>
          <w:rFonts w:ascii="Times New Roman" w:eastAsia="Arial Unicode MS" w:hAnsi="Times New Roman" w:cs="Arial Unicode MS"/>
          <w:bdr w:val="nil"/>
          <w:lang w:eastAsia="sk-SK"/>
        </w:rPr>
        <w:t xml:space="preserve">o výške ich nezrealizovaného rozsahu a cien predložených v rámci cenovej ponuky Zhotoviteľa podľa </w:t>
      </w:r>
      <w:r w:rsidR="0078447B">
        <w:rPr>
          <w:rFonts w:ascii="Times New Roman" w:eastAsia="Arial Unicode MS" w:hAnsi="Times New Roman" w:cs="Arial Unicode MS"/>
          <w:bdr w:val="nil"/>
          <w:lang w:eastAsia="sk-SK"/>
        </w:rPr>
        <w:t>P</w:t>
      </w:r>
      <w:r w:rsidR="00B218F5" w:rsidRPr="000F0540">
        <w:rPr>
          <w:rFonts w:ascii="Times New Roman" w:eastAsia="Arial Unicode MS" w:hAnsi="Times New Roman" w:cs="Arial Unicode MS"/>
          <w:bdr w:val="nil"/>
          <w:lang w:eastAsia="sk-SK"/>
        </w:rPr>
        <w:t>rílohy č. 1 k Zmluve.</w:t>
      </w:r>
      <w:r w:rsidRPr="000F0540">
        <w:rPr>
          <w:rFonts w:ascii="Times New Roman" w:eastAsia="Arial Unicode MS" w:hAnsi="Times New Roman" w:cs="Arial Unicode MS"/>
          <w:bdr w:val="nil"/>
          <w:lang w:eastAsia="sk-SK"/>
        </w:rPr>
        <w:t xml:space="preserve"> </w:t>
      </w:r>
    </w:p>
    <w:p w14:paraId="5951D19C" w14:textId="6F23F374" w:rsidR="007A0389" w:rsidRDefault="007A0389" w:rsidP="00B218F5">
      <w:pPr>
        <w:pStyle w:val="Zkladntext"/>
        <w:tabs>
          <w:tab w:val="right" w:pos="2160"/>
          <w:tab w:val="left" w:pos="2340"/>
        </w:tabs>
        <w:suppressAutoHyphens/>
        <w:rPr>
          <w:b/>
          <w:bCs/>
          <w:sz w:val="22"/>
          <w:szCs w:val="22"/>
        </w:rPr>
      </w:pPr>
    </w:p>
    <w:p w14:paraId="513FA393" w14:textId="77777777" w:rsidR="000F0540" w:rsidRPr="00F239B5" w:rsidRDefault="000F0540" w:rsidP="00B218F5">
      <w:pPr>
        <w:pStyle w:val="Zkladntext"/>
        <w:tabs>
          <w:tab w:val="right" w:pos="2160"/>
          <w:tab w:val="left" w:pos="2340"/>
        </w:tabs>
        <w:suppressAutoHyphens/>
        <w:rPr>
          <w:b/>
          <w:bCs/>
          <w:sz w:val="16"/>
          <w:szCs w:val="16"/>
        </w:rPr>
      </w:pPr>
    </w:p>
    <w:p w14:paraId="32E33E84" w14:textId="77777777" w:rsidR="00847C14" w:rsidRPr="000F0540" w:rsidRDefault="009A413B">
      <w:pPr>
        <w:pStyle w:val="Zkladntext"/>
        <w:tabs>
          <w:tab w:val="right" w:pos="2160"/>
          <w:tab w:val="left" w:pos="2340"/>
        </w:tabs>
        <w:suppressAutoHyphens/>
        <w:jc w:val="center"/>
        <w:rPr>
          <w:b/>
          <w:bCs/>
          <w:sz w:val="22"/>
          <w:szCs w:val="22"/>
        </w:rPr>
      </w:pPr>
      <w:r w:rsidRPr="000F0540">
        <w:rPr>
          <w:b/>
          <w:bCs/>
          <w:sz w:val="22"/>
          <w:szCs w:val="22"/>
        </w:rPr>
        <w:t>Článok IV.</w:t>
      </w:r>
    </w:p>
    <w:p w14:paraId="52E2168F" w14:textId="77777777" w:rsidR="00847C14" w:rsidRPr="000F0540" w:rsidRDefault="009A413B">
      <w:pPr>
        <w:pStyle w:val="Zkladntext"/>
        <w:tabs>
          <w:tab w:val="right" w:pos="2160"/>
          <w:tab w:val="left" w:pos="2340"/>
        </w:tabs>
        <w:suppressAutoHyphens/>
        <w:jc w:val="center"/>
        <w:rPr>
          <w:b/>
          <w:bCs/>
          <w:sz w:val="22"/>
          <w:szCs w:val="22"/>
        </w:rPr>
      </w:pPr>
      <w:r w:rsidRPr="000F0540">
        <w:rPr>
          <w:b/>
          <w:bCs/>
          <w:sz w:val="22"/>
          <w:szCs w:val="22"/>
        </w:rPr>
        <w:t xml:space="preserve">Platobné podmienky </w:t>
      </w:r>
    </w:p>
    <w:p w14:paraId="4688462A" w14:textId="77777777" w:rsidR="00847C14" w:rsidRPr="000F0540" w:rsidRDefault="00847C14">
      <w:pPr>
        <w:pStyle w:val="Zkladntext"/>
        <w:tabs>
          <w:tab w:val="right" w:pos="2160"/>
          <w:tab w:val="left" w:pos="2340"/>
        </w:tabs>
        <w:suppressAutoHyphens/>
        <w:jc w:val="center"/>
        <w:rPr>
          <w:b/>
          <w:bCs/>
          <w:sz w:val="22"/>
          <w:szCs w:val="22"/>
        </w:rPr>
      </w:pPr>
    </w:p>
    <w:p w14:paraId="002E09FD" w14:textId="762DA128" w:rsidR="006F140F" w:rsidRPr="000F0540" w:rsidRDefault="009A413B" w:rsidP="006F140F">
      <w:pPr>
        <w:pStyle w:val="Odsekzoznamu"/>
        <w:numPr>
          <w:ilvl w:val="0"/>
          <w:numId w:val="6"/>
        </w:numPr>
        <w:tabs>
          <w:tab w:val="left" w:pos="284"/>
        </w:tabs>
        <w:spacing w:after="120" w:line="240" w:lineRule="auto"/>
        <w:ind w:left="425" w:hanging="425"/>
        <w:contextualSpacing w:val="0"/>
        <w:jc w:val="both"/>
        <w:rPr>
          <w:rFonts w:ascii="Times New Roman" w:hAnsi="Times New Roman"/>
        </w:rPr>
      </w:pPr>
      <w:r w:rsidRPr="000F0540">
        <w:rPr>
          <w:rFonts w:ascii="Times New Roman" w:hAnsi="Times New Roman"/>
        </w:rPr>
        <w:t xml:space="preserve">Podkladom pre úhradu faktúry je </w:t>
      </w:r>
      <w:r w:rsidR="00E4370A" w:rsidRPr="000F0540">
        <w:rPr>
          <w:rFonts w:ascii="Times New Roman" w:hAnsi="Times New Roman"/>
        </w:rPr>
        <w:t>Objednávat</w:t>
      </w:r>
      <w:r w:rsidRPr="000F0540">
        <w:rPr>
          <w:rFonts w:ascii="Times New Roman" w:hAnsi="Times New Roman"/>
        </w:rPr>
        <w:t xml:space="preserve">eľom podpísaný Protokol o odovzdaní a prevzatí </w:t>
      </w:r>
      <w:r w:rsidR="0036665C" w:rsidRPr="000F0540">
        <w:rPr>
          <w:rFonts w:ascii="Times New Roman" w:hAnsi="Times New Roman"/>
        </w:rPr>
        <w:t>Diel</w:t>
      </w:r>
      <w:r w:rsidRPr="000F0540">
        <w:rPr>
          <w:rFonts w:ascii="Times New Roman" w:hAnsi="Times New Roman"/>
        </w:rPr>
        <w:t xml:space="preserve">a, ktorého neoddeliteľnú súčasť bude tvoriť </w:t>
      </w:r>
      <w:proofErr w:type="spellStart"/>
      <w:r w:rsidRPr="000F0540">
        <w:rPr>
          <w:rFonts w:ascii="Times New Roman" w:hAnsi="Times New Roman"/>
        </w:rPr>
        <w:t>položkovitý</w:t>
      </w:r>
      <w:proofErr w:type="spellEnd"/>
      <w:r w:rsidRPr="000F0540">
        <w:rPr>
          <w:rFonts w:ascii="Times New Roman" w:hAnsi="Times New Roman"/>
        </w:rPr>
        <w:t xml:space="preserve"> súpis skutočne vykonaných prác,  podpísaný </w:t>
      </w:r>
      <w:r w:rsidR="006F140F" w:rsidRPr="000F0540">
        <w:rPr>
          <w:rFonts w:ascii="Times New Roman" w:hAnsi="Times New Roman"/>
        </w:rPr>
        <w:t>O</w:t>
      </w:r>
      <w:r w:rsidRPr="000F0540">
        <w:rPr>
          <w:rFonts w:ascii="Times New Roman" w:hAnsi="Times New Roman"/>
        </w:rPr>
        <w:t>bjednávateľom</w:t>
      </w:r>
      <w:r w:rsidR="006F140F" w:rsidRPr="000F0540">
        <w:rPr>
          <w:rFonts w:ascii="Times New Roman" w:hAnsi="Times New Roman"/>
        </w:rPr>
        <w:t xml:space="preserve"> a</w:t>
      </w:r>
      <w:r w:rsidRPr="000F0540">
        <w:rPr>
          <w:rFonts w:ascii="Times New Roman" w:hAnsi="Times New Roman"/>
        </w:rPr>
        <w:t xml:space="preserve"> stavebn</w:t>
      </w:r>
      <w:r w:rsidR="006F140F" w:rsidRPr="000F0540">
        <w:rPr>
          <w:rFonts w:ascii="Times New Roman" w:hAnsi="Times New Roman"/>
        </w:rPr>
        <w:t>ý</w:t>
      </w:r>
      <w:r w:rsidRPr="000F0540">
        <w:rPr>
          <w:rFonts w:ascii="Times New Roman" w:hAnsi="Times New Roman"/>
        </w:rPr>
        <w:t xml:space="preserve"> denník stavby. </w:t>
      </w:r>
    </w:p>
    <w:p w14:paraId="3082D739" w14:textId="49883D11" w:rsidR="006F140F" w:rsidRPr="000F0540" w:rsidRDefault="009A413B" w:rsidP="006F140F">
      <w:pPr>
        <w:pStyle w:val="Odsekzoznamu"/>
        <w:numPr>
          <w:ilvl w:val="0"/>
          <w:numId w:val="6"/>
        </w:numPr>
        <w:tabs>
          <w:tab w:val="left" w:pos="284"/>
        </w:tabs>
        <w:spacing w:after="120" w:line="240" w:lineRule="auto"/>
        <w:ind w:left="425" w:hanging="425"/>
        <w:contextualSpacing w:val="0"/>
        <w:jc w:val="both"/>
        <w:rPr>
          <w:rFonts w:ascii="Times New Roman" w:hAnsi="Times New Roman"/>
        </w:rPr>
      </w:pPr>
      <w:r w:rsidRPr="000F0540">
        <w:rPr>
          <w:rFonts w:ascii="Times New Roman" w:hAnsi="Times New Roman"/>
        </w:rPr>
        <w:t xml:space="preserve">Cena za práce bude uhradená na základe faktúry vystavenej </w:t>
      </w:r>
      <w:r w:rsidR="007A0389" w:rsidRPr="000F0540">
        <w:rPr>
          <w:rFonts w:ascii="Times New Roman" w:hAnsi="Times New Roman"/>
        </w:rPr>
        <w:t>Z</w:t>
      </w:r>
      <w:r w:rsidRPr="000F0540">
        <w:rPr>
          <w:rFonts w:ascii="Times New Roman" w:hAnsi="Times New Roman"/>
        </w:rPr>
        <w:t xml:space="preserve">hotoviteľom </w:t>
      </w:r>
      <w:r w:rsidR="006F140F" w:rsidRPr="000F0540">
        <w:rPr>
          <w:rFonts w:ascii="Times New Roman" w:hAnsi="Times New Roman"/>
        </w:rPr>
        <w:t>Zhotovení Diela podľa Článku I. Zmluvy a jeho riadnom odovzdaní v zmysle tejto Zmluvy.</w:t>
      </w:r>
      <w:r w:rsidRPr="000F0540">
        <w:rPr>
          <w:rFonts w:ascii="Times New Roman" w:hAnsi="Times New Roman"/>
        </w:rPr>
        <w:t xml:space="preserve"> </w:t>
      </w:r>
    </w:p>
    <w:p w14:paraId="31A16A54" w14:textId="584DECDB" w:rsidR="006F140F" w:rsidRPr="000F0540" w:rsidRDefault="009A413B" w:rsidP="006F140F">
      <w:pPr>
        <w:pStyle w:val="Odsekzoznamu"/>
        <w:numPr>
          <w:ilvl w:val="0"/>
          <w:numId w:val="6"/>
        </w:numPr>
        <w:tabs>
          <w:tab w:val="left" w:pos="426"/>
        </w:tabs>
        <w:spacing w:after="120" w:line="240" w:lineRule="auto"/>
        <w:ind w:left="425" w:hanging="425"/>
        <w:contextualSpacing w:val="0"/>
        <w:jc w:val="both"/>
        <w:rPr>
          <w:rFonts w:ascii="Times New Roman" w:hAnsi="Times New Roman"/>
        </w:rPr>
      </w:pPr>
      <w:r w:rsidRPr="000F0540">
        <w:rPr>
          <w:rFonts w:ascii="Times New Roman" w:hAnsi="Times New Roman"/>
        </w:rPr>
        <w:t xml:space="preserve">Lehota splatnosti faktúry je do 30 dní odo dňa doručenia faktúry </w:t>
      </w:r>
      <w:r w:rsidR="007A0389" w:rsidRPr="000F0540">
        <w:rPr>
          <w:rFonts w:ascii="Times New Roman" w:hAnsi="Times New Roman"/>
        </w:rPr>
        <w:t>O</w:t>
      </w:r>
      <w:r w:rsidRPr="000F0540">
        <w:rPr>
          <w:rFonts w:ascii="Times New Roman" w:hAnsi="Times New Roman"/>
        </w:rPr>
        <w:t xml:space="preserve">bjednávateľovi. Cenu za  práce  sa </w:t>
      </w:r>
      <w:r w:rsidR="007A0389" w:rsidRPr="000F0540">
        <w:rPr>
          <w:rFonts w:ascii="Times New Roman" w:hAnsi="Times New Roman"/>
        </w:rPr>
        <w:t>O</w:t>
      </w:r>
      <w:r w:rsidRPr="000F0540">
        <w:rPr>
          <w:rFonts w:ascii="Times New Roman" w:hAnsi="Times New Roman"/>
        </w:rPr>
        <w:t xml:space="preserve">bjednávateľ zaväzuje zaplatiť bezhotovostným prevodom na účet </w:t>
      </w:r>
      <w:r w:rsidR="007A0389" w:rsidRPr="000F0540">
        <w:rPr>
          <w:rFonts w:ascii="Times New Roman" w:hAnsi="Times New Roman"/>
        </w:rPr>
        <w:t>Z</w:t>
      </w:r>
      <w:r w:rsidRPr="000F0540">
        <w:rPr>
          <w:rFonts w:ascii="Times New Roman" w:hAnsi="Times New Roman"/>
        </w:rPr>
        <w:t>hotoviteľa.</w:t>
      </w:r>
    </w:p>
    <w:p w14:paraId="0C178369" w14:textId="40847AF4" w:rsidR="006F140F" w:rsidRPr="000F0540" w:rsidRDefault="009A413B" w:rsidP="006F140F">
      <w:pPr>
        <w:pStyle w:val="Odsekzoznamu"/>
        <w:numPr>
          <w:ilvl w:val="0"/>
          <w:numId w:val="6"/>
        </w:numPr>
        <w:tabs>
          <w:tab w:val="left" w:pos="426"/>
        </w:tabs>
        <w:spacing w:after="120" w:line="240" w:lineRule="auto"/>
        <w:ind w:left="425" w:hanging="425"/>
        <w:contextualSpacing w:val="0"/>
        <w:jc w:val="both"/>
        <w:rPr>
          <w:rFonts w:ascii="Times New Roman" w:hAnsi="Times New Roman"/>
        </w:rPr>
      </w:pPr>
      <w:r w:rsidRPr="000F0540">
        <w:rPr>
          <w:rFonts w:ascii="Times New Roman" w:hAnsi="Times New Roman"/>
        </w:rPr>
        <w:t xml:space="preserve">Zhotoviteľ zodpovedá za správnosť a  úplnosť faktúry, ktorá  musí  mať náležitosti v zmysle zákona č. 222/2004 Z. z. o dani z pridanej hodnoty v znení neskorších predpisov. </w:t>
      </w:r>
    </w:p>
    <w:p w14:paraId="0F18F2A3" w14:textId="08E9E986" w:rsidR="00847C14" w:rsidRPr="00F239B5" w:rsidRDefault="009A413B" w:rsidP="00F239B5">
      <w:pPr>
        <w:pStyle w:val="Odsekzoznamu"/>
        <w:numPr>
          <w:ilvl w:val="0"/>
          <w:numId w:val="6"/>
        </w:numPr>
        <w:tabs>
          <w:tab w:val="left" w:pos="426"/>
        </w:tabs>
        <w:spacing w:after="120" w:line="240" w:lineRule="auto"/>
        <w:ind w:left="425" w:hanging="425"/>
        <w:contextualSpacing w:val="0"/>
        <w:jc w:val="both"/>
        <w:rPr>
          <w:rFonts w:ascii="Times New Roman" w:hAnsi="Times New Roman"/>
        </w:rPr>
      </w:pPr>
      <w:r w:rsidRPr="000F0540">
        <w:rPr>
          <w:rFonts w:ascii="Times New Roman" w:hAnsi="Times New Roman"/>
        </w:rPr>
        <w:t xml:space="preserve">Ak faktúra nebude obsahovať všetky náležitosti daňového dokladu, </w:t>
      </w:r>
      <w:r w:rsidR="007A0389" w:rsidRPr="000F0540">
        <w:rPr>
          <w:rFonts w:ascii="Times New Roman" w:hAnsi="Times New Roman"/>
        </w:rPr>
        <w:t>O</w:t>
      </w:r>
      <w:r w:rsidRPr="000F0540">
        <w:rPr>
          <w:rFonts w:ascii="Times New Roman" w:hAnsi="Times New Roman"/>
        </w:rPr>
        <w:t xml:space="preserve">bjednávateľ je oprávnený vrátiť ju </w:t>
      </w:r>
      <w:r w:rsidR="007A0389" w:rsidRPr="000F0540">
        <w:rPr>
          <w:rFonts w:ascii="Times New Roman" w:hAnsi="Times New Roman"/>
        </w:rPr>
        <w:t>Z</w:t>
      </w:r>
      <w:r w:rsidRPr="000F0540">
        <w:rPr>
          <w:rFonts w:ascii="Times New Roman" w:hAnsi="Times New Roman"/>
        </w:rPr>
        <w:t>hotoviteľovi na doplnenie alebo prepracovanie. V</w:t>
      </w:r>
      <w:r w:rsidR="00F221D3">
        <w:rPr>
          <w:rFonts w:ascii="Times New Roman" w:hAnsi="Times New Roman"/>
        </w:rPr>
        <w:t> </w:t>
      </w:r>
      <w:r w:rsidRPr="000F0540">
        <w:rPr>
          <w:rFonts w:ascii="Times New Roman" w:hAnsi="Times New Roman"/>
        </w:rPr>
        <w:t>tomto</w:t>
      </w:r>
      <w:r w:rsidR="00F221D3">
        <w:rPr>
          <w:rFonts w:ascii="Times New Roman" w:hAnsi="Times New Roman"/>
        </w:rPr>
        <w:t xml:space="preserve"> </w:t>
      </w:r>
      <w:r w:rsidRPr="000F0540">
        <w:rPr>
          <w:rFonts w:ascii="Times New Roman" w:hAnsi="Times New Roman"/>
        </w:rPr>
        <w:t>prípade lehota splatnosti začne plynúť dňom nasledujúcim po dni doručenia opraveného dokladu.</w:t>
      </w:r>
    </w:p>
    <w:p w14:paraId="7E4AED1D" w14:textId="399A85B2" w:rsidR="00F239B5" w:rsidRPr="00F239B5" w:rsidRDefault="00F239B5">
      <w:pPr>
        <w:ind w:left="360"/>
        <w:jc w:val="center"/>
        <w:rPr>
          <w:b/>
          <w:bCs/>
          <w:sz w:val="14"/>
          <w:szCs w:val="14"/>
        </w:rPr>
      </w:pPr>
    </w:p>
    <w:p w14:paraId="7807D75A" w14:textId="77777777" w:rsidR="00F239B5" w:rsidRPr="000F0540" w:rsidRDefault="00F239B5">
      <w:pPr>
        <w:ind w:left="360"/>
        <w:jc w:val="center"/>
        <w:rPr>
          <w:b/>
          <w:bCs/>
          <w:sz w:val="22"/>
          <w:szCs w:val="22"/>
        </w:rPr>
      </w:pPr>
    </w:p>
    <w:p w14:paraId="4B2119FA" w14:textId="77777777" w:rsidR="00847C14" w:rsidRPr="000F0540" w:rsidRDefault="009A413B">
      <w:pPr>
        <w:ind w:left="360"/>
        <w:jc w:val="center"/>
        <w:rPr>
          <w:b/>
          <w:bCs/>
          <w:sz w:val="22"/>
          <w:szCs w:val="22"/>
        </w:rPr>
      </w:pPr>
      <w:r w:rsidRPr="000F0540">
        <w:rPr>
          <w:b/>
          <w:bCs/>
          <w:sz w:val="22"/>
          <w:szCs w:val="22"/>
        </w:rPr>
        <w:t>Článok V.</w:t>
      </w:r>
    </w:p>
    <w:p w14:paraId="4FEE5F97" w14:textId="40C7BEEC" w:rsidR="00847C14" w:rsidRDefault="009A413B">
      <w:pPr>
        <w:ind w:left="360"/>
        <w:jc w:val="center"/>
        <w:rPr>
          <w:b/>
          <w:bCs/>
          <w:sz w:val="22"/>
          <w:szCs w:val="22"/>
        </w:rPr>
      </w:pPr>
      <w:r w:rsidRPr="000F0540">
        <w:rPr>
          <w:b/>
          <w:bCs/>
          <w:sz w:val="22"/>
          <w:szCs w:val="22"/>
        </w:rPr>
        <w:t xml:space="preserve">Podmienky vykonania </w:t>
      </w:r>
      <w:r w:rsidR="0036665C" w:rsidRPr="000F0540">
        <w:rPr>
          <w:b/>
          <w:bCs/>
          <w:sz w:val="22"/>
          <w:szCs w:val="22"/>
        </w:rPr>
        <w:t>Diel</w:t>
      </w:r>
      <w:r w:rsidRPr="000F0540">
        <w:rPr>
          <w:b/>
          <w:bCs/>
          <w:sz w:val="22"/>
          <w:szCs w:val="22"/>
        </w:rPr>
        <w:t>a</w:t>
      </w:r>
    </w:p>
    <w:p w14:paraId="49F43B7A" w14:textId="77777777" w:rsidR="00F239B5" w:rsidRPr="00F239B5" w:rsidRDefault="00F239B5">
      <w:pPr>
        <w:ind w:left="360"/>
        <w:jc w:val="center"/>
        <w:rPr>
          <w:b/>
          <w:bCs/>
          <w:sz w:val="18"/>
          <w:szCs w:val="18"/>
        </w:rPr>
      </w:pPr>
    </w:p>
    <w:p w14:paraId="35C73A08" w14:textId="53F30999" w:rsidR="00372991" w:rsidRPr="000F0540" w:rsidRDefault="009A413B" w:rsidP="00E5574B">
      <w:pPr>
        <w:pStyle w:val="Zkladntext"/>
        <w:numPr>
          <w:ilvl w:val="0"/>
          <w:numId w:val="7"/>
        </w:numPr>
        <w:tabs>
          <w:tab w:val="right" w:pos="2160"/>
          <w:tab w:val="left" w:pos="2340"/>
        </w:tabs>
        <w:suppressAutoHyphens/>
        <w:spacing w:after="120"/>
        <w:ind w:left="426" w:hanging="426"/>
        <w:rPr>
          <w:i/>
          <w:iCs/>
          <w:sz w:val="22"/>
          <w:szCs w:val="22"/>
        </w:rPr>
      </w:pPr>
      <w:r w:rsidRPr="000F0540">
        <w:rPr>
          <w:sz w:val="22"/>
          <w:szCs w:val="22"/>
        </w:rPr>
        <w:t xml:space="preserve">Ako zástupca </w:t>
      </w:r>
      <w:r w:rsidR="007C31F6" w:rsidRPr="000F0540">
        <w:rPr>
          <w:sz w:val="22"/>
          <w:szCs w:val="22"/>
        </w:rPr>
        <w:t>O</w:t>
      </w:r>
      <w:r w:rsidRPr="000F0540">
        <w:rPr>
          <w:sz w:val="22"/>
          <w:szCs w:val="22"/>
        </w:rPr>
        <w:t>bjednávateľa</w:t>
      </w:r>
      <w:r w:rsidR="007C31F6" w:rsidRPr="000F0540">
        <w:rPr>
          <w:sz w:val="22"/>
          <w:szCs w:val="22"/>
        </w:rPr>
        <w:t>, ktorý bude</w:t>
      </w:r>
      <w:r w:rsidRPr="000F0540">
        <w:rPr>
          <w:sz w:val="22"/>
          <w:szCs w:val="22"/>
        </w:rPr>
        <w:t xml:space="preserve"> </w:t>
      </w:r>
      <w:r w:rsidR="007C31F6" w:rsidRPr="000F0540">
        <w:rPr>
          <w:sz w:val="22"/>
          <w:szCs w:val="22"/>
        </w:rPr>
        <w:t xml:space="preserve">oprávnený </w:t>
      </w:r>
      <w:r w:rsidRPr="000F0540">
        <w:rPr>
          <w:sz w:val="22"/>
          <w:szCs w:val="22"/>
        </w:rPr>
        <w:t>na výkon dozoru</w:t>
      </w:r>
      <w:r w:rsidR="009037B1" w:rsidRPr="000F0540">
        <w:rPr>
          <w:sz w:val="22"/>
          <w:szCs w:val="22"/>
        </w:rPr>
        <w:t xml:space="preserve"> pri realizácii </w:t>
      </w:r>
      <w:r w:rsidR="0036665C" w:rsidRPr="000F0540">
        <w:rPr>
          <w:sz w:val="22"/>
          <w:szCs w:val="22"/>
        </w:rPr>
        <w:t>Diel</w:t>
      </w:r>
      <w:r w:rsidR="009037B1" w:rsidRPr="000F0540">
        <w:rPr>
          <w:sz w:val="22"/>
          <w:szCs w:val="22"/>
        </w:rPr>
        <w:t>a</w:t>
      </w:r>
      <w:r w:rsidR="007C31F6" w:rsidRPr="000F0540">
        <w:rPr>
          <w:sz w:val="22"/>
          <w:szCs w:val="22"/>
        </w:rPr>
        <w:t>,</w:t>
      </w:r>
      <w:r w:rsidRPr="000F0540">
        <w:rPr>
          <w:sz w:val="22"/>
          <w:szCs w:val="22"/>
        </w:rPr>
        <w:t xml:space="preserve"> bude určený zamestnanec Mestskej časti Košice – Sídlisko KVP, oddelenia Výstavby</w:t>
      </w:r>
      <w:r w:rsidR="000010EE" w:rsidRPr="000F0540">
        <w:rPr>
          <w:sz w:val="22"/>
          <w:szCs w:val="22"/>
        </w:rPr>
        <w:t xml:space="preserve"> a</w:t>
      </w:r>
      <w:r w:rsidR="00F051B4" w:rsidRPr="000F0540">
        <w:rPr>
          <w:sz w:val="22"/>
          <w:szCs w:val="22"/>
        </w:rPr>
        <w:t> </w:t>
      </w:r>
      <w:r w:rsidR="000010EE" w:rsidRPr="000F0540">
        <w:rPr>
          <w:sz w:val="22"/>
          <w:szCs w:val="22"/>
        </w:rPr>
        <w:t>majetku</w:t>
      </w:r>
      <w:r w:rsidR="00F051B4" w:rsidRPr="000F0540">
        <w:rPr>
          <w:sz w:val="22"/>
          <w:szCs w:val="22"/>
        </w:rPr>
        <w:t xml:space="preserve"> uvedený v záhlaví Zmluvy</w:t>
      </w:r>
      <w:r w:rsidR="009037B1" w:rsidRPr="000F0540">
        <w:rPr>
          <w:sz w:val="22"/>
          <w:szCs w:val="22"/>
        </w:rPr>
        <w:t xml:space="preserve"> (ďalej len „zodpovedný zamestnanec“)</w:t>
      </w:r>
      <w:r w:rsidRPr="000F0540">
        <w:rPr>
          <w:sz w:val="22"/>
          <w:szCs w:val="22"/>
        </w:rPr>
        <w:t xml:space="preserve">. </w:t>
      </w:r>
    </w:p>
    <w:p w14:paraId="2DC40D74" w14:textId="591FED8C" w:rsidR="00A410A9" w:rsidRPr="000F0540" w:rsidRDefault="00A410A9" w:rsidP="000F0540">
      <w:pPr>
        <w:pStyle w:val="Zkladntext"/>
        <w:numPr>
          <w:ilvl w:val="0"/>
          <w:numId w:val="7"/>
        </w:numPr>
        <w:tabs>
          <w:tab w:val="right" w:pos="2160"/>
          <w:tab w:val="left" w:pos="2340"/>
        </w:tabs>
        <w:suppressAutoHyphens/>
        <w:ind w:left="426" w:hanging="426"/>
        <w:rPr>
          <w:i/>
          <w:iCs/>
          <w:sz w:val="22"/>
          <w:szCs w:val="22"/>
        </w:rPr>
      </w:pPr>
      <w:r w:rsidRPr="000F0540">
        <w:rPr>
          <w:sz w:val="22"/>
          <w:szCs w:val="22"/>
        </w:rPr>
        <w:lastRenderedPageBreak/>
        <w:t>Objednávateľ najneskôr ku dňu odovzdania staveniska odovzdá Zhotoviteľovi podklady potrebné pre riadne zhotovenie Diela, a to najmä:</w:t>
      </w:r>
    </w:p>
    <w:p w14:paraId="38E90261" w14:textId="77D7599B" w:rsidR="00A410A9" w:rsidRPr="000F0540" w:rsidRDefault="00CB0025" w:rsidP="000F0540">
      <w:pPr>
        <w:pStyle w:val="Zkladntext"/>
        <w:numPr>
          <w:ilvl w:val="0"/>
          <w:numId w:val="14"/>
        </w:numPr>
        <w:tabs>
          <w:tab w:val="right" w:pos="2160"/>
          <w:tab w:val="left" w:pos="2340"/>
        </w:tabs>
        <w:suppressAutoHyphens/>
        <w:rPr>
          <w:i/>
          <w:iCs/>
          <w:sz w:val="22"/>
          <w:szCs w:val="22"/>
        </w:rPr>
      </w:pPr>
      <w:r w:rsidRPr="000F0540">
        <w:rPr>
          <w:sz w:val="22"/>
          <w:szCs w:val="22"/>
        </w:rPr>
        <w:t>fotokópiu</w:t>
      </w:r>
      <w:r w:rsidR="00A410A9" w:rsidRPr="000F0540">
        <w:rPr>
          <w:sz w:val="22"/>
          <w:szCs w:val="22"/>
        </w:rPr>
        <w:t xml:space="preserve"> </w:t>
      </w:r>
      <w:r w:rsidRPr="000F0540">
        <w:rPr>
          <w:sz w:val="22"/>
          <w:szCs w:val="22"/>
        </w:rPr>
        <w:t xml:space="preserve">právoplatného </w:t>
      </w:r>
      <w:r w:rsidR="00A410A9" w:rsidRPr="000F0540">
        <w:rPr>
          <w:sz w:val="22"/>
          <w:szCs w:val="22"/>
        </w:rPr>
        <w:t xml:space="preserve">stavebného povolenia na realizáciu </w:t>
      </w:r>
      <w:r w:rsidRPr="000F0540">
        <w:rPr>
          <w:sz w:val="22"/>
          <w:szCs w:val="22"/>
        </w:rPr>
        <w:t>stavby,</w:t>
      </w:r>
    </w:p>
    <w:p w14:paraId="6012CCD7" w14:textId="5BBA24CE" w:rsidR="00A410A9" w:rsidRPr="000F0540" w:rsidRDefault="00CB0025" w:rsidP="000F0540">
      <w:pPr>
        <w:pStyle w:val="Zkladntext"/>
        <w:numPr>
          <w:ilvl w:val="0"/>
          <w:numId w:val="14"/>
        </w:numPr>
        <w:tabs>
          <w:tab w:val="left" w:pos="426"/>
          <w:tab w:val="right" w:pos="2160"/>
          <w:tab w:val="left" w:pos="2340"/>
        </w:tabs>
        <w:suppressAutoHyphens/>
        <w:spacing w:after="120"/>
        <w:rPr>
          <w:sz w:val="22"/>
          <w:szCs w:val="22"/>
        </w:rPr>
      </w:pPr>
      <w:r w:rsidRPr="000F0540">
        <w:rPr>
          <w:bCs/>
          <w:sz w:val="22"/>
          <w:szCs w:val="22"/>
        </w:rPr>
        <w:t xml:space="preserve">jedno vyhotovenie </w:t>
      </w:r>
      <w:r w:rsidR="00306AC7" w:rsidRPr="000F0540">
        <w:rPr>
          <w:bCs/>
          <w:sz w:val="22"/>
          <w:szCs w:val="22"/>
        </w:rPr>
        <w:t xml:space="preserve">schválenej </w:t>
      </w:r>
      <w:r w:rsidRPr="000F0540">
        <w:rPr>
          <w:bCs/>
          <w:sz w:val="22"/>
          <w:szCs w:val="22"/>
        </w:rPr>
        <w:t>projektovej</w:t>
      </w:r>
      <w:r w:rsidR="00F221D3">
        <w:rPr>
          <w:bCs/>
          <w:sz w:val="22"/>
          <w:szCs w:val="22"/>
        </w:rPr>
        <w:t xml:space="preserve"> </w:t>
      </w:r>
      <w:r w:rsidRPr="000F0540">
        <w:rPr>
          <w:bCs/>
          <w:sz w:val="22"/>
          <w:szCs w:val="22"/>
        </w:rPr>
        <w:t>dokumentácie pre realizáciu stavby s názvom „Riešenie statickej dopravy ulica Zombova“, vypracovanej projektantom Ing. Pavlom Titlom.</w:t>
      </w:r>
    </w:p>
    <w:p w14:paraId="199D7A6A" w14:textId="38344787" w:rsidR="00CE000F" w:rsidRPr="000F0540" w:rsidRDefault="00CE000F" w:rsidP="000F0540">
      <w:pPr>
        <w:pStyle w:val="Odsekzoznamu"/>
        <w:numPr>
          <w:ilvl w:val="0"/>
          <w:numId w:val="7"/>
        </w:numPr>
        <w:spacing w:after="120" w:line="240" w:lineRule="auto"/>
        <w:ind w:left="425" w:hanging="425"/>
        <w:contextualSpacing w:val="0"/>
        <w:jc w:val="both"/>
        <w:rPr>
          <w:rFonts w:ascii="Times New Roman" w:eastAsia="Arial Unicode MS" w:hAnsi="Times New Roman" w:cs="Arial Unicode MS"/>
          <w:color w:val="000000"/>
          <w:bdr w:val="nil"/>
          <w:lang w:eastAsia="sk-SK"/>
        </w:rPr>
      </w:pPr>
      <w:r w:rsidRPr="000F0540">
        <w:rPr>
          <w:rFonts w:ascii="Times New Roman" w:eastAsia="Arial Unicode MS" w:hAnsi="Times New Roman" w:cs="Arial Unicode MS"/>
          <w:color w:val="000000"/>
          <w:bdr w:val="nil"/>
          <w:lang w:eastAsia="sk-SK"/>
        </w:rPr>
        <w:t xml:space="preserve">Zmluvné strany sa dohodli, že o odovzdaní a prevzatí </w:t>
      </w:r>
      <w:r w:rsidR="00F1371D" w:rsidRPr="000F0540">
        <w:rPr>
          <w:rFonts w:ascii="Times New Roman" w:eastAsia="Arial Unicode MS" w:hAnsi="Times New Roman" w:cs="Arial Unicode MS"/>
          <w:color w:val="000000"/>
          <w:bdr w:val="nil"/>
          <w:lang w:eastAsia="sk-SK"/>
        </w:rPr>
        <w:t>staveniska</w:t>
      </w:r>
      <w:r w:rsidRPr="000F0540">
        <w:rPr>
          <w:rFonts w:ascii="Times New Roman" w:eastAsia="Arial Unicode MS" w:hAnsi="Times New Roman" w:cs="Arial Unicode MS"/>
          <w:color w:val="000000"/>
          <w:bdr w:val="nil"/>
          <w:lang w:eastAsia="sk-SK"/>
        </w:rPr>
        <w:t xml:space="preserve"> spíšu preberací protokol. Termín protokolárneho odovzdania staveniska zmluvné strany dohodnú bez zbytočného odkladu po podpise Zmluvy. </w:t>
      </w:r>
    </w:p>
    <w:p w14:paraId="7C23BF88" w14:textId="46D870C4" w:rsidR="00F1371D" w:rsidRPr="000F0540" w:rsidRDefault="00CE000F" w:rsidP="00F1371D">
      <w:pPr>
        <w:pStyle w:val="Zkladntext"/>
        <w:numPr>
          <w:ilvl w:val="0"/>
          <w:numId w:val="7"/>
        </w:numPr>
        <w:tabs>
          <w:tab w:val="right" w:pos="2160"/>
          <w:tab w:val="left" w:pos="2340"/>
        </w:tabs>
        <w:suppressAutoHyphens/>
        <w:spacing w:after="120"/>
        <w:ind w:left="426" w:hanging="426"/>
        <w:rPr>
          <w:i/>
          <w:iCs/>
          <w:sz w:val="22"/>
          <w:szCs w:val="22"/>
        </w:rPr>
      </w:pPr>
      <w:r w:rsidRPr="000F0540">
        <w:rPr>
          <w:sz w:val="22"/>
          <w:szCs w:val="22"/>
        </w:rPr>
        <w:t>Zhotoviteľ je povinný zabezpečiť riadne označenie staveniska  a na  stavenisku udržiavať poriadok a čistotu. Je povinný odstraňovať odpady a nečistoty, ktoré vzniknú jeho činnosťou pri realizácií Diela na vlastné náklady</w:t>
      </w:r>
      <w:r w:rsidR="00F1371D" w:rsidRPr="000F0540">
        <w:rPr>
          <w:sz w:val="22"/>
          <w:szCs w:val="22"/>
        </w:rPr>
        <w:t xml:space="preserve">. </w:t>
      </w:r>
      <w:r w:rsidRPr="000F0540">
        <w:rPr>
          <w:sz w:val="22"/>
          <w:szCs w:val="22"/>
        </w:rPr>
        <w:t>Prístupovú trasu na stavenisko určí Zhotoviteľ Objednávateľovi v preberacom protokole o prevzatí staveniska.</w:t>
      </w:r>
    </w:p>
    <w:p w14:paraId="372CB835" w14:textId="2932184B" w:rsidR="00CB0025" w:rsidRPr="000F0540" w:rsidRDefault="00CB0025" w:rsidP="00F1371D">
      <w:pPr>
        <w:pStyle w:val="Zkladntext"/>
        <w:numPr>
          <w:ilvl w:val="0"/>
          <w:numId w:val="7"/>
        </w:numPr>
        <w:tabs>
          <w:tab w:val="right" w:pos="2160"/>
          <w:tab w:val="left" w:pos="2340"/>
        </w:tabs>
        <w:suppressAutoHyphens/>
        <w:spacing w:after="120"/>
        <w:ind w:left="426" w:hanging="426"/>
        <w:rPr>
          <w:i/>
          <w:iCs/>
          <w:sz w:val="22"/>
          <w:szCs w:val="22"/>
        </w:rPr>
      </w:pPr>
      <w:r w:rsidRPr="000F0540">
        <w:rPr>
          <w:sz w:val="22"/>
          <w:szCs w:val="22"/>
        </w:rPr>
        <w:t xml:space="preserve">Zhotoviteľ je povinný riadne viesť stavebný denník od prvého dňa prípravných prác až do skončenia stavebných prác, do ktorého bude zapisovať všetky skutočnosti rozhodujúce pre zhotovenie Diela. Zodpovedná osoba určená Objednávateľom ako jej oprávnený zástupca môže vykonávať záznamy do stavebného denníka. Všetky zmeny stavby počas jej realizácie, ktoré nebudú v súlade so zadaním Objednávateľa pre realizáciu Diela a s cenovou ponukou v rozsahu dodávok prác a materiálov v nej obsiahnutých, musia byť vopred odsúhlasené Objednávateľom a následne zaznamenané v stavebnom denníku s podpisom oprávnených zástupcov oboch zmluvných strán ešte pred </w:t>
      </w:r>
      <w:r w:rsidR="00F1371D" w:rsidRPr="000F0540">
        <w:rPr>
          <w:sz w:val="22"/>
          <w:szCs w:val="22"/>
        </w:rPr>
        <w:t xml:space="preserve">začatím </w:t>
      </w:r>
      <w:r w:rsidRPr="000F0540">
        <w:rPr>
          <w:sz w:val="22"/>
          <w:szCs w:val="22"/>
        </w:rPr>
        <w:t xml:space="preserve"> zmeny stavby. </w:t>
      </w:r>
      <w:r w:rsidR="007E5E36" w:rsidRPr="000F0540">
        <w:rPr>
          <w:sz w:val="22"/>
          <w:szCs w:val="22"/>
        </w:rPr>
        <w:t xml:space="preserve">Tieto zmeny budú predmetom samostatného rokovania medzi zmluvnými stranami v zmysle bodu 3.5 Zmluvy. </w:t>
      </w:r>
      <w:r w:rsidRPr="000F0540">
        <w:rPr>
          <w:sz w:val="22"/>
          <w:szCs w:val="22"/>
        </w:rPr>
        <w:t>Do stavebného denníka je nevyhnutné zaznamenávať aktuálny stav počasia t</w:t>
      </w:r>
      <w:r w:rsidR="007E5E36" w:rsidRPr="000F0540">
        <w:rPr>
          <w:sz w:val="22"/>
          <w:szCs w:val="22"/>
        </w:rPr>
        <w:t>.</w:t>
      </w:r>
      <w:r w:rsidRPr="000F0540">
        <w:rPr>
          <w:sz w:val="22"/>
          <w:szCs w:val="22"/>
        </w:rPr>
        <w:t xml:space="preserve">j. teplotu a vlhkosť. </w:t>
      </w:r>
    </w:p>
    <w:p w14:paraId="00D31D8F" w14:textId="77777777" w:rsidR="00372991" w:rsidRPr="000F0540" w:rsidRDefault="009A413B" w:rsidP="00E5574B">
      <w:pPr>
        <w:pStyle w:val="Zkladntext"/>
        <w:numPr>
          <w:ilvl w:val="0"/>
          <w:numId w:val="7"/>
        </w:numPr>
        <w:tabs>
          <w:tab w:val="right" w:pos="2160"/>
          <w:tab w:val="left" w:pos="2340"/>
        </w:tabs>
        <w:suppressAutoHyphens/>
        <w:spacing w:after="120"/>
        <w:ind w:left="426" w:hanging="426"/>
        <w:rPr>
          <w:i/>
          <w:iCs/>
          <w:sz w:val="22"/>
          <w:szCs w:val="22"/>
        </w:rPr>
      </w:pPr>
      <w:r w:rsidRPr="000F0540">
        <w:rPr>
          <w:sz w:val="22"/>
          <w:szCs w:val="22"/>
        </w:rPr>
        <w:t xml:space="preserve">Zhotoviteľ </w:t>
      </w:r>
      <w:r w:rsidR="009037B1" w:rsidRPr="000F0540">
        <w:rPr>
          <w:sz w:val="22"/>
          <w:szCs w:val="22"/>
        </w:rPr>
        <w:t>zhotoví</w:t>
      </w:r>
      <w:r w:rsidRPr="000F0540">
        <w:rPr>
          <w:sz w:val="22"/>
          <w:szCs w:val="22"/>
        </w:rPr>
        <w:t xml:space="preserve"> </w:t>
      </w:r>
      <w:r w:rsidR="0036665C" w:rsidRPr="000F0540">
        <w:rPr>
          <w:sz w:val="22"/>
          <w:szCs w:val="22"/>
        </w:rPr>
        <w:t>Diel</w:t>
      </w:r>
      <w:r w:rsidRPr="000F0540">
        <w:rPr>
          <w:sz w:val="22"/>
          <w:szCs w:val="22"/>
        </w:rPr>
        <w:t>o vo vlastnom mene a na vlastnú zodpovednosť.</w:t>
      </w:r>
    </w:p>
    <w:p w14:paraId="586F4171" w14:textId="77777777" w:rsidR="00372991" w:rsidRPr="000F0540" w:rsidRDefault="009A413B" w:rsidP="00E5574B">
      <w:pPr>
        <w:pStyle w:val="Zkladntext"/>
        <w:numPr>
          <w:ilvl w:val="0"/>
          <w:numId w:val="7"/>
        </w:numPr>
        <w:tabs>
          <w:tab w:val="right" w:pos="2160"/>
          <w:tab w:val="left" w:pos="2340"/>
        </w:tabs>
        <w:suppressAutoHyphens/>
        <w:spacing w:after="120"/>
        <w:ind w:left="426" w:hanging="426"/>
        <w:rPr>
          <w:i/>
          <w:iCs/>
          <w:sz w:val="22"/>
          <w:szCs w:val="22"/>
        </w:rPr>
      </w:pPr>
      <w:r w:rsidRPr="000F0540">
        <w:rPr>
          <w:sz w:val="22"/>
          <w:szCs w:val="22"/>
        </w:rPr>
        <w:t xml:space="preserve">Zhotoviteľ zodpovedá  za kvalitu vykonaných prác, za technickú správnosť realizácie </w:t>
      </w:r>
      <w:r w:rsidR="0036665C" w:rsidRPr="000F0540">
        <w:rPr>
          <w:sz w:val="22"/>
          <w:szCs w:val="22"/>
        </w:rPr>
        <w:t>Diel</w:t>
      </w:r>
      <w:r w:rsidRPr="000F0540">
        <w:rPr>
          <w:sz w:val="22"/>
          <w:szCs w:val="22"/>
        </w:rPr>
        <w:t xml:space="preserve">a a súlad so všetkými platnými právnymi predpismi a normami. </w:t>
      </w:r>
    </w:p>
    <w:p w14:paraId="4D923983" w14:textId="74A4B37F" w:rsidR="0082069C" w:rsidRPr="000F0540" w:rsidRDefault="009A413B" w:rsidP="00E5574B">
      <w:pPr>
        <w:pStyle w:val="Zkladntext"/>
        <w:numPr>
          <w:ilvl w:val="0"/>
          <w:numId w:val="7"/>
        </w:numPr>
        <w:tabs>
          <w:tab w:val="right" w:pos="2160"/>
          <w:tab w:val="left" w:pos="2340"/>
        </w:tabs>
        <w:suppressAutoHyphens/>
        <w:spacing w:after="120"/>
        <w:ind w:left="426" w:hanging="426"/>
        <w:rPr>
          <w:i/>
          <w:iCs/>
          <w:sz w:val="22"/>
          <w:szCs w:val="22"/>
        </w:rPr>
      </w:pPr>
      <w:r w:rsidRPr="000F0540">
        <w:rPr>
          <w:sz w:val="22"/>
          <w:szCs w:val="22"/>
        </w:rPr>
        <w:t>Zhotoviteľ</w:t>
      </w:r>
      <w:r w:rsidR="00AF5962" w:rsidRPr="000F0540">
        <w:rPr>
          <w:sz w:val="22"/>
          <w:szCs w:val="22"/>
        </w:rPr>
        <w:t xml:space="preserve"> </w:t>
      </w:r>
      <w:r w:rsidRPr="000F0540">
        <w:rPr>
          <w:sz w:val="22"/>
          <w:szCs w:val="22"/>
        </w:rPr>
        <w:t>znáša</w:t>
      </w:r>
      <w:r w:rsidR="00AF5962" w:rsidRPr="000F0540">
        <w:rPr>
          <w:sz w:val="22"/>
          <w:szCs w:val="22"/>
        </w:rPr>
        <w:t xml:space="preserve"> </w:t>
      </w:r>
      <w:r w:rsidRPr="000F0540">
        <w:rPr>
          <w:sz w:val="22"/>
          <w:szCs w:val="22"/>
        </w:rPr>
        <w:t>nebezpečenstvo</w:t>
      </w:r>
      <w:r w:rsidR="00AF5962" w:rsidRPr="000F0540">
        <w:rPr>
          <w:sz w:val="22"/>
          <w:szCs w:val="22"/>
        </w:rPr>
        <w:t xml:space="preserve"> </w:t>
      </w:r>
      <w:r w:rsidRPr="000F0540">
        <w:rPr>
          <w:sz w:val="22"/>
          <w:szCs w:val="22"/>
        </w:rPr>
        <w:t>škody</w:t>
      </w:r>
      <w:r w:rsidR="00AF5962" w:rsidRPr="000F0540">
        <w:rPr>
          <w:sz w:val="22"/>
          <w:szCs w:val="22"/>
        </w:rPr>
        <w:t xml:space="preserve"> </w:t>
      </w:r>
      <w:r w:rsidRPr="000F0540">
        <w:rPr>
          <w:sz w:val="22"/>
          <w:szCs w:val="22"/>
        </w:rPr>
        <w:t xml:space="preserve">na stavenisku až do termínu prevzatia </w:t>
      </w:r>
      <w:r w:rsidR="0036665C" w:rsidRPr="000F0540">
        <w:rPr>
          <w:sz w:val="22"/>
          <w:szCs w:val="22"/>
        </w:rPr>
        <w:t>Diel</w:t>
      </w:r>
      <w:r w:rsidRPr="000F0540">
        <w:rPr>
          <w:sz w:val="22"/>
          <w:szCs w:val="22"/>
        </w:rPr>
        <w:t xml:space="preserve">a </w:t>
      </w:r>
      <w:r w:rsidR="00F1371D" w:rsidRPr="000F0540">
        <w:rPr>
          <w:sz w:val="22"/>
          <w:szCs w:val="22"/>
        </w:rPr>
        <w:t>O</w:t>
      </w:r>
      <w:r w:rsidRPr="000F0540">
        <w:rPr>
          <w:sz w:val="22"/>
          <w:szCs w:val="22"/>
        </w:rPr>
        <w:t>bjednávateľom.</w:t>
      </w:r>
    </w:p>
    <w:p w14:paraId="43B0208C" w14:textId="6ADB717A" w:rsidR="0082069C" w:rsidRPr="000F0540" w:rsidRDefault="009A413B" w:rsidP="00E5574B">
      <w:pPr>
        <w:pStyle w:val="Zkladntext"/>
        <w:numPr>
          <w:ilvl w:val="0"/>
          <w:numId w:val="7"/>
        </w:numPr>
        <w:tabs>
          <w:tab w:val="right" w:pos="2160"/>
          <w:tab w:val="left" w:pos="2340"/>
        </w:tabs>
        <w:suppressAutoHyphens/>
        <w:spacing w:after="120"/>
        <w:ind w:left="426" w:hanging="426"/>
        <w:rPr>
          <w:i/>
          <w:iCs/>
          <w:sz w:val="22"/>
          <w:szCs w:val="22"/>
        </w:rPr>
      </w:pPr>
      <w:r w:rsidRPr="000F0540">
        <w:rPr>
          <w:sz w:val="22"/>
          <w:szCs w:val="22"/>
        </w:rPr>
        <w:t xml:space="preserve">Zhotoviteľ zodpovedá za bezpečnosť a ochranu zdravia pri práci, ako aj požiarnej ochrany svojich zamestnancov, prípadne iných osôb, ktorí sa zdržujú oprávnene na stavenisku za účelom  realizácie  </w:t>
      </w:r>
      <w:r w:rsidR="0036665C" w:rsidRPr="000F0540">
        <w:rPr>
          <w:sz w:val="22"/>
          <w:szCs w:val="22"/>
        </w:rPr>
        <w:t>Diel</w:t>
      </w:r>
      <w:r w:rsidRPr="000F0540">
        <w:rPr>
          <w:sz w:val="22"/>
          <w:szCs w:val="22"/>
        </w:rPr>
        <w:t xml:space="preserve">a. </w:t>
      </w:r>
      <w:r w:rsidR="00C53A0A" w:rsidRPr="000F0540">
        <w:rPr>
          <w:sz w:val="22"/>
          <w:szCs w:val="22"/>
        </w:rPr>
        <w:t xml:space="preserve">Zhotoviteľ </w:t>
      </w:r>
      <w:r w:rsidRPr="000F0540">
        <w:rPr>
          <w:sz w:val="22"/>
          <w:szCs w:val="22"/>
        </w:rPr>
        <w:t xml:space="preserve">zodpovedá za všetky škody, ktoré počas zhotovenia </w:t>
      </w:r>
      <w:r w:rsidR="0036665C" w:rsidRPr="000F0540">
        <w:rPr>
          <w:sz w:val="22"/>
          <w:szCs w:val="22"/>
        </w:rPr>
        <w:t>Diel</w:t>
      </w:r>
      <w:r w:rsidRPr="000F0540">
        <w:rPr>
          <w:sz w:val="22"/>
          <w:szCs w:val="22"/>
        </w:rPr>
        <w:t>a môže spôsobiť na stavenisku</w:t>
      </w:r>
      <w:r w:rsidR="000010EE" w:rsidRPr="000F0540">
        <w:rPr>
          <w:sz w:val="22"/>
          <w:szCs w:val="22"/>
        </w:rPr>
        <w:t xml:space="preserve"> Objednávateľovi </w:t>
      </w:r>
      <w:r w:rsidR="00334C67">
        <w:rPr>
          <w:sz w:val="22"/>
          <w:szCs w:val="22"/>
        </w:rPr>
        <w:t>alebo</w:t>
      </w:r>
      <w:r w:rsidR="000010EE" w:rsidRPr="000F0540">
        <w:rPr>
          <w:sz w:val="22"/>
          <w:szCs w:val="22"/>
        </w:rPr>
        <w:t xml:space="preserve"> tretím osobám</w:t>
      </w:r>
      <w:r w:rsidRPr="000F0540">
        <w:rPr>
          <w:sz w:val="22"/>
          <w:szCs w:val="22"/>
        </w:rPr>
        <w:t>.</w:t>
      </w:r>
    </w:p>
    <w:p w14:paraId="199AF92A" w14:textId="0AADEE29" w:rsidR="0082069C" w:rsidRPr="000F0540" w:rsidRDefault="009A413B" w:rsidP="00CE000F">
      <w:pPr>
        <w:pStyle w:val="Zkladntext"/>
        <w:numPr>
          <w:ilvl w:val="0"/>
          <w:numId w:val="7"/>
        </w:numPr>
        <w:tabs>
          <w:tab w:val="right" w:pos="567"/>
          <w:tab w:val="left" w:pos="2340"/>
        </w:tabs>
        <w:suppressAutoHyphens/>
        <w:spacing w:after="120"/>
        <w:ind w:left="567" w:hanging="567"/>
        <w:rPr>
          <w:i/>
          <w:iCs/>
          <w:sz w:val="22"/>
          <w:szCs w:val="22"/>
        </w:rPr>
      </w:pPr>
      <w:r w:rsidRPr="000F0540">
        <w:rPr>
          <w:sz w:val="22"/>
          <w:szCs w:val="22"/>
        </w:rPr>
        <w:t xml:space="preserve">Zhotoviteľ sa  zaväzuje </w:t>
      </w:r>
      <w:r w:rsidR="00C17211" w:rsidRPr="000F0540">
        <w:rPr>
          <w:sz w:val="22"/>
          <w:szCs w:val="22"/>
        </w:rPr>
        <w:t xml:space="preserve">zhotoviť </w:t>
      </w:r>
      <w:r w:rsidR="0036665C" w:rsidRPr="000F0540">
        <w:rPr>
          <w:sz w:val="22"/>
          <w:szCs w:val="22"/>
        </w:rPr>
        <w:t>Diel</w:t>
      </w:r>
      <w:r w:rsidR="00C17211" w:rsidRPr="000F0540">
        <w:rPr>
          <w:sz w:val="22"/>
          <w:szCs w:val="22"/>
        </w:rPr>
        <w:t>o v lehote uvedenej v čl. II Zmluvy.</w:t>
      </w:r>
      <w:r w:rsidRPr="000F0540">
        <w:rPr>
          <w:sz w:val="22"/>
          <w:szCs w:val="22"/>
        </w:rPr>
        <w:t xml:space="preserve"> V prípade meškajúcej súčinnosti zo strany </w:t>
      </w:r>
      <w:r w:rsidR="00C17211" w:rsidRPr="000F0540">
        <w:rPr>
          <w:sz w:val="22"/>
          <w:szCs w:val="22"/>
        </w:rPr>
        <w:t>O</w:t>
      </w:r>
      <w:r w:rsidRPr="000F0540">
        <w:rPr>
          <w:sz w:val="22"/>
          <w:szCs w:val="22"/>
        </w:rPr>
        <w:t xml:space="preserve">bjednávateľa je </w:t>
      </w:r>
      <w:r w:rsidR="00C17211" w:rsidRPr="000F0540">
        <w:rPr>
          <w:sz w:val="22"/>
          <w:szCs w:val="22"/>
        </w:rPr>
        <w:t>Z</w:t>
      </w:r>
      <w:r w:rsidRPr="000F0540">
        <w:rPr>
          <w:sz w:val="22"/>
          <w:szCs w:val="22"/>
        </w:rPr>
        <w:t xml:space="preserve">hotoviteľ povinný bez zbytočného odkladu </w:t>
      </w:r>
      <w:r w:rsidR="00463558" w:rsidRPr="000F0540">
        <w:rPr>
          <w:sz w:val="22"/>
          <w:szCs w:val="22"/>
        </w:rPr>
        <w:t>na túto skutočnosť</w:t>
      </w:r>
      <w:r w:rsidRPr="000F0540">
        <w:rPr>
          <w:color w:val="FF0000"/>
          <w:sz w:val="22"/>
          <w:szCs w:val="22"/>
        </w:rPr>
        <w:t xml:space="preserve"> </w:t>
      </w:r>
      <w:r w:rsidR="00463558" w:rsidRPr="000F0540">
        <w:rPr>
          <w:sz w:val="22"/>
          <w:szCs w:val="22"/>
        </w:rPr>
        <w:t xml:space="preserve">Objednávateľa </w:t>
      </w:r>
      <w:r w:rsidRPr="000F0540">
        <w:rPr>
          <w:sz w:val="22"/>
          <w:szCs w:val="22"/>
        </w:rPr>
        <w:t>písomnou formou alebo e</w:t>
      </w:r>
      <w:r w:rsidR="00463558" w:rsidRPr="000F0540">
        <w:rPr>
          <w:sz w:val="22"/>
          <w:szCs w:val="22"/>
        </w:rPr>
        <w:t>-</w:t>
      </w:r>
      <w:r w:rsidRPr="000F0540">
        <w:rPr>
          <w:sz w:val="22"/>
          <w:szCs w:val="22"/>
        </w:rPr>
        <w:t>mail</w:t>
      </w:r>
      <w:r w:rsidR="00C53A0A" w:rsidRPr="000F0540">
        <w:rPr>
          <w:sz w:val="22"/>
          <w:szCs w:val="22"/>
        </w:rPr>
        <w:t>o</w:t>
      </w:r>
      <w:r w:rsidRPr="000F0540">
        <w:rPr>
          <w:sz w:val="22"/>
          <w:szCs w:val="22"/>
        </w:rPr>
        <w:t xml:space="preserve">m </w:t>
      </w:r>
      <w:r w:rsidR="00AA56AD" w:rsidRPr="000F0540">
        <w:rPr>
          <w:sz w:val="22"/>
          <w:szCs w:val="22"/>
        </w:rPr>
        <w:t xml:space="preserve">upozorniť </w:t>
      </w:r>
      <w:r w:rsidRPr="000F0540">
        <w:rPr>
          <w:sz w:val="22"/>
          <w:szCs w:val="22"/>
        </w:rPr>
        <w:t xml:space="preserve">a zaznamenať </w:t>
      </w:r>
      <w:r w:rsidR="00AA56AD" w:rsidRPr="000F0540">
        <w:rPr>
          <w:color w:val="auto"/>
          <w:sz w:val="22"/>
          <w:szCs w:val="22"/>
        </w:rPr>
        <w:t>to</w:t>
      </w:r>
      <w:r w:rsidRPr="000F0540">
        <w:rPr>
          <w:color w:val="auto"/>
          <w:sz w:val="22"/>
          <w:szCs w:val="22"/>
        </w:rPr>
        <w:t xml:space="preserve"> </w:t>
      </w:r>
      <w:r w:rsidRPr="000F0540">
        <w:rPr>
          <w:sz w:val="22"/>
          <w:szCs w:val="22"/>
        </w:rPr>
        <w:t xml:space="preserve">do stavebného denníka. Zhotoviteľ </w:t>
      </w:r>
      <w:r w:rsidR="00AA56AD" w:rsidRPr="000F0540">
        <w:rPr>
          <w:sz w:val="22"/>
          <w:szCs w:val="22"/>
        </w:rPr>
        <w:t>je oprávnený</w:t>
      </w:r>
      <w:r w:rsidRPr="000F0540">
        <w:rPr>
          <w:sz w:val="22"/>
          <w:szCs w:val="22"/>
        </w:rPr>
        <w:t xml:space="preserve"> </w:t>
      </w:r>
      <w:r w:rsidR="00AA56AD" w:rsidRPr="000F0540">
        <w:rPr>
          <w:sz w:val="22"/>
          <w:szCs w:val="22"/>
        </w:rPr>
        <w:t xml:space="preserve">predĺžiť lehotu na zhotovenie </w:t>
      </w:r>
      <w:r w:rsidR="0036665C" w:rsidRPr="000F0540">
        <w:rPr>
          <w:sz w:val="22"/>
          <w:szCs w:val="22"/>
        </w:rPr>
        <w:t>Diel</w:t>
      </w:r>
      <w:r w:rsidR="00AA56AD" w:rsidRPr="000F0540">
        <w:rPr>
          <w:sz w:val="22"/>
          <w:szCs w:val="22"/>
        </w:rPr>
        <w:t>a</w:t>
      </w:r>
      <w:r w:rsidRPr="000F0540">
        <w:rPr>
          <w:sz w:val="22"/>
          <w:szCs w:val="22"/>
        </w:rPr>
        <w:t xml:space="preserve"> o vzniknuté časové údaje.</w:t>
      </w:r>
    </w:p>
    <w:p w14:paraId="1B3C9135" w14:textId="67BDE12F" w:rsidR="00C53A0A" w:rsidRPr="000F0540" w:rsidRDefault="00C53A0A" w:rsidP="00C53A0A">
      <w:pPr>
        <w:pStyle w:val="Odsekzoznamu"/>
        <w:numPr>
          <w:ilvl w:val="0"/>
          <w:numId w:val="7"/>
        </w:numPr>
        <w:spacing w:after="120" w:line="240" w:lineRule="auto"/>
        <w:ind w:left="567" w:hanging="567"/>
        <w:contextualSpacing w:val="0"/>
        <w:jc w:val="both"/>
        <w:rPr>
          <w:rFonts w:ascii="Times New Roman" w:eastAsia="Arial Unicode MS" w:hAnsi="Times New Roman"/>
          <w:bdr w:val="nil"/>
          <w:lang w:eastAsia="sk-SK"/>
        </w:rPr>
      </w:pPr>
      <w:r w:rsidRPr="000F0540">
        <w:rPr>
          <w:rFonts w:ascii="Times New Roman" w:eastAsia="Arial Unicode MS" w:hAnsi="Times New Roman"/>
          <w:bdr w:val="nil"/>
          <w:lang w:eastAsia="sk-SK"/>
        </w:rPr>
        <w:t xml:space="preserve">Zmluvné strany sa dohodli na pravidelných kontrolných dňoch a to 1 x týždenne vždy v ......................... o ................... /operatívne/ na stavbe </w:t>
      </w:r>
      <w:r w:rsidR="00306AC7" w:rsidRPr="000F0540">
        <w:rPr>
          <w:rFonts w:ascii="Times New Roman" w:eastAsia="Arial Unicode MS" w:hAnsi="Times New Roman"/>
          <w:bdr w:val="nil"/>
          <w:lang w:eastAsia="sk-SK"/>
        </w:rPr>
        <w:t>D</w:t>
      </w:r>
      <w:r w:rsidRPr="000F0540">
        <w:rPr>
          <w:rFonts w:ascii="Times New Roman" w:eastAsia="Arial Unicode MS" w:hAnsi="Times New Roman"/>
          <w:bdr w:val="nil"/>
          <w:lang w:eastAsia="sk-SK"/>
        </w:rPr>
        <w:t xml:space="preserve">iela. </w:t>
      </w:r>
      <w:r w:rsidR="009A413B" w:rsidRPr="000F0540">
        <w:rPr>
          <w:rFonts w:ascii="Times New Roman" w:hAnsi="Times New Roman"/>
        </w:rPr>
        <w:t xml:space="preserve">Zhotoviteľ sa zaväzuje </w:t>
      </w:r>
      <w:r w:rsidRPr="000F0540">
        <w:rPr>
          <w:rFonts w:ascii="Times New Roman" w:hAnsi="Times New Roman"/>
        </w:rPr>
        <w:t xml:space="preserve">aj nad rámec pravidelných kontrol podľa predchádzajúcej vety </w:t>
      </w:r>
      <w:r w:rsidR="009A413B" w:rsidRPr="000F0540">
        <w:rPr>
          <w:rFonts w:ascii="Times New Roman" w:hAnsi="Times New Roman"/>
        </w:rPr>
        <w:t xml:space="preserve">vyzvať </w:t>
      </w:r>
      <w:r w:rsidR="00463558" w:rsidRPr="000F0540">
        <w:rPr>
          <w:rFonts w:ascii="Times New Roman" w:hAnsi="Times New Roman"/>
        </w:rPr>
        <w:t>O</w:t>
      </w:r>
      <w:r w:rsidR="009A413B" w:rsidRPr="000F0540">
        <w:rPr>
          <w:rFonts w:ascii="Times New Roman" w:hAnsi="Times New Roman"/>
        </w:rPr>
        <w:t xml:space="preserve">bjednávateľa na kontrolu všetkých prác, ktoré majú byť zakryté, alebo sa stanú ďalšími vrstvami neprístupnými. </w:t>
      </w:r>
    </w:p>
    <w:p w14:paraId="12CE01E5" w14:textId="77777777" w:rsidR="0082069C" w:rsidRPr="000F0540" w:rsidRDefault="009A413B" w:rsidP="00C53A0A">
      <w:pPr>
        <w:pStyle w:val="Zkladntext"/>
        <w:numPr>
          <w:ilvl w:val="0"/>
          <w:numId w:val="7"/>
        </w:numPr>
        <w:tabs>
          <w:tab w:val="right" w:pos="567"/>
          <w:tab w:val="left" w:pos="2340"/>
        </w:tabs>
        <w:suppressAutoHyphens/>
        <w:spacing w:after="120"/>
        <w:ind w:left="567" w:hanging="567"/>
        <w:rPr>
          <w:i/>
          <w:iCs/>
          <w:sz w:val="22"/>
          <w:szCs w:val="22"/>
        </w:rPr>
      </w:pPr>
      <w:r w:rsidRPr="000F0540">
        <w:rPr>
          <w:sz w:val="22"/>
          <w:szCs w:val="22"/>
        </w:rPr>
        <w:t xml:space="preserve">Objednávateľ sa zaväzuje protokolárne prevziať </w:t>
      </w:r>
      <w:r w:rsidR="0036665C" w:rsidRPr="000F0540">
        <w:rPr>
          <w:sz w:val="22"/>
          <w:szCs w:val="22"/>
        </w:rPr>
        <w:t>Diel</w:t>
      </w:r>
      <w:r w:rsidRPr="000F0540">
        <w:rPr>
          <w:sz w:val="22"/>
          <w:szCs w:val="22"/>
        </w:rPr>
        <w:t>o pred dohodnut</w:t>
      </w:r>
      <w:r w:rsidR="00AA56AD" w:rsidRPr="000F0540">
        <w:rPr>
          <w:sz w:val="22"/>
          <w:szCs w:val="22"/>
        </w:rPr>
        <w:t>ou</w:t>
      </w:r>
      <w:r w:rsidRPr="000F0540">
        <w:rPr>
          <w:sz w:val="22"/>
          <w:szCs w:val="22"/>
        </w:rPr>
        <w:t xml:space="preserve"> </w:t>
      </w:r>
      <w:r w:rsidR="00AA56AD" w:rsidRPr="000F0540">
        <w:rPr>
          <w:sz w:val="22"/>
          <w:szCs w:val="22"/>
        </w:rPr>
        <w:t xml:space="preserve">lehotou na zhotovenie </w:t>
      </w:r>
      <w:r w:rsidR="0036665C" w:rsidRPr="000F0540">
        <w:rPr>
          <w:sz w:val="22"/>
          <w:szCs w:val="22"/>
        </w:rPr>
        <w:t>Diel</w:t>
      </w:r>
      <w:r w:rsidR="00AA56AD" w:rsidRPr="000F0540">
        <w:rPr>
          <w:sz w:val="22"/>
          <w:szCs w:val="22"/>
        </w:rPr>
        <w:t>a</w:t>
      </w:r>
      <w:r w:rsidRPr="000F0540">
        <w:rPr>
          <w:sz w:val="22"/>
          <w:szCs w:val="22"/>
        </w:rPr>
        <w:t xml:space="preserve"> v zmysle ustanovení bodu 1.1. Zmluvy, ak je na to vopred  písomne (alebo </w:t>
      </w:r>
      <w:r w:rsidR="00AA56AD" w:rsidRPr="000F0540">
        <w:rPr>
          <w:sz w:val="22"/>
          <w:szCs w:val="22"/>
        </w:rPr>
        <w:t>e-</w:t>
      </w:r>
      <w:r w:rsidRPr="000F0540">
        <w:rPr>
          <w:sz w:val="22"/>
          <w:szCs w:val="22"/>
        </w:rPr>
        <w:t xml:space="preserve">mailom) upozornený </w:t>
      </w:r>
      <w:r w:rsidR="00463558" w:rsidRPr="000F0540">
        <w:rPr>
          <w:sz w:val="22"/>
          <w:szCs w:val="22"/>
        </w:rPr>
        <w:t>Z</w:t>
      </w:r>
      <w:r w:rsidRPr="000F0540">
        <w:rPr>
          <w:sz w:val="22"/>
          <w:szCs w:val="22"/>
        </w:rPr>
        <w:t>hotoviteľom.</w:t>
      </w:r>
    </w:p>
    <w:p w14:paraId="2C0B1BEE" w14:textId="2AA45E28" w:rsidR="00202ADF" w:rsidRPr="000F0540" w:rsidRDefault="009A413B" w:rsidP="00202ADF">
      <w:pPr>
        <w:pStyle w:val="Zkladntext"/>
        <w:numPr>
          <w:ilvl w:val="0"/>
          <w:numId w:val="7"/>
        </w:numPr>
        <w:tabs>
          <w:tab w:val="left" w:pos="567"/>
        </w:tabs>
        <w:suppressAutoHyphens/>
        <w:spacing w:after="120"/>
        <w:ind w:left="567" w:hanging="567"/>
        <w:rPr>
          <w:b/>
          <w:sz w:val="22"/>
          <w:szCs w:val="22"/>
        </w:rPr>
      </w:pPr>
      <w:r w:rsidRPr="000F0540">
        <w:rPr>
          <w:sz w:val="22"/>
          <w:szCs w:val="22"/>
        </w:rPr>
        <w:t xml:space="preserve">O odovzdaní a prevzatí </w:t>
      </w:r>
      <w:r w:rsidR="0036665C" w:rsidRPr="000F0540">
        <w:rPr>
          <w:sz w:val="22"/>
          <w:szCs w:val="22"/>
        </w:rPr>
        <w:t>Diel</w:t>
      </w:r>
      <w:r w:rsidR="00AA56AD" w:rsidRPr="000F0540">
        <w:rPr>
          <w:sz w:val="22"/>
          <w:szCs w:val="22"/>
        </w:rPr>
        <w:t>a</w:t>
      </w:r>
      <w:r w:rsidRPr="000F0540">
        <w:rPr>
          <w:sz w:val="22"/>
          <w:szCs w:val="22"/>
        </w:rPr>
        <w:t xml:space="preserve"> bude </w:t>
      </w:r>
      <w:r w:rsidR="00AA56AD" w:rsidRPr="000F0540">
        <w:rPr>
          <w:sz w:val="22"/>
          <w:szCs w:val="22"/>
        </w:rPr>
        <w:t>vyhotovený</w:t>
      </w:r>
      <w:r w:rsidRPr="000F0540">
        <w:rPr>
          <w:sz w:val="22"/>
          <w:szCs w:val="22"/>
        </w:rPr>
        <w:t xml:space="preserve"> písomný Odovzdávací protokol</w:t>
      </w:r>
      <w:r w:rsidR="00306AC7" w:rsidRPr="000F0540">
        <w:rPr>
          <w:sz w:val="22"/>
          <w:szCs w:val="22"/>
        </w:rPr>
        <w:t>.</w:t>
      </w:r>
      <w:r w:rsidR="00202ADF" w:rsidRPr="000F0540">
        <w:rPr>
          <w:sz w:val="22"/>
          <w:szCs w:val="22"/>
        </w:rPr>
        <w:t xml:space="preserve"> </w:t>
      </w:r>
      <w:r w:rsidR="00306AC7" w:rsidRPr="000F0540">
        <w:rPr>
          <w:sz w:val="22"/>
          <w:szCs w:val="22"/>
        </w:rPr>
        <w:t>Odovzdávací protokol bude zahŕňať:</w:t>
      </w:r>
    </w:p>
    <w:p w14:paraId="4EAADD85" w14:textId="6A0AE5DB" w:rsidR="00202ADF" w:rsidRPr="000F0540" w:rsidRDefault="00A61EE1" w:rsidP="000F0540">
      <w:pPr>
        <w:pStyle w:val="Zkladntext"/>
        <w:tabs>
          <w:tab w:val="left" w:pos="567"/>
        </w:tabs>
        <w:suppressAutoHyphens/>
        <w:ind w:left="720"/>
        <w:rPr>
          <w:b/>
          <w:sz w:val="22"/>
          <w:szCs w:val="22"/>
        </w:rPr>
      </w:pPr>
      <w:r w:rsidRPr="000F0540">
        <w:rPr>
          <w:sz w:val="22"/>
          <w:szCs w:val="22"/>
        </w:rPr>
        <w:t xml:space="preserve">a)   </w:t>
      </w:r>
      <w:r w:rsidRPr="000F0540">
        <w:rPr>
          <w:sz w:val="22"/>
          <w:szCs w:val="22"/>
        </w:rPr>
        <w:tab/>
      </w:r>
      <w:r w:rsidR="00AA56AD" w:rsidRPr="000F0540">
        <w:rPr>
          <w:sz w:val="22"/>
          <w:szCs w:val="22"/>
        </w:rPr>
        <w:t>súpis vykonaných prác</w:t>
      </w:r>
      <w:r w:rsidR="00202ADF" w:rsidRPr="000F0540">
        <w:rPr>
          <w:sz w:val="22"/>
          <w:szCs w:val="22"/>
        </w:rPr>
        <w:t>,</w:t>
      </w:r>
    </w:p>
    <w:p w14:paraId="58E4F5A2" w14:textId="09890ED6" w:rsidR="00202ADF" w:rsidRPr="000F0540" w:rsidRDefault="00A61EE1" w:rsidP="000F0540">
      <w:pPr>
        <w:pStyle w:val="Zkladntext"/>
        <w:tabs>
          <w:tab w:val="left" w:pos="567"/>
        </w:tabs>
        <w:suppressAutoHyphens/>
        <w:rPr>
          <w:b/>
          <w:sz w:val="22"/>
          <w:szCs w:val="22"/>
        </w:rPr>
      </w:pPr>
      <w:r w:rsidRPr="000F0540">
        <w:rPr>
          <w:sz w:val="22"/>
          <w:szCs w:val="22"/>
        </w:rPr>
        <w:tab/>
      </w:r>
      <w:r w:rsidRPr="000F0540">
        <w:rPr>
          <w:sz w:val="22"/>
          <w:szCs w:val="22"/>
        </w:rPr>
        <w:tab/>
        <w:t>b)</w:t>
      </w:r>
      <w:r w:rsidRPr="000F0540">
        <w:rPr>
          <w:sz w:val="22"/>
          <w:szCs w:val="22"/>
        </w:rPr>
        <w:tab/>
      </w:r>
      <w:r w:rsidR="00202ADF" w:rsidRPr="000F0540">
        <w:rPr>
          <w:sz w:val="22"/>
          <w:szCs w:val="22"/>
        </w:rPr>
        <w:t xml:space="preserve">potvrdenie Objednávateľa o prevzatí </w:t>
      </w:r>
      <w:r w:rsidR="00C53A0A" w:rsidRPr="000F0540">
        <w:rPr>
          <w:sz w:val="22"/>
          <w:szCs w:val="22"/>
        </w:rPr>
        <w:t xml:space="preserve">stavebného denníka </w:t>
      </w:r>
    </w:p>
    <w:p w14:paraId="38B5058B" w14:textId="1202C971" w:rsidR="00847C14" w:rsidRPr="000F0540" w:rsidRDefault="00A61EE1" w:rsidP="00D33D39">
      <w:pPr>
        <w:pStyle w:val="Zkladntext"/>
        <w:tabs>
          <w:tab w:val="left" w:pos="709"/>
        </w:tabs>
        <w:suppressAutoHyphens/>
        <w:spacing w:after="120"/>
        <w:ind w:left="1418" w:hanging="1418"/>
        <w:rPr>
          <w:b/>
          <w:sz w:val="22"/>
          <w:szCs w:val="22"/>
        </w:rPr>
      </w:pPr>
      <w:r w:rsidRPr="000F0540">
        <w:rPr>
          <w:sz w:val="22"/>
          <w:szCs w:val="22"/>
        </w:rPr>
        <w:tab/>
        <w:t>c)</w:t>
      </w:r>
      <w:r w:rsidRPr="000F0540">
        <w:rPr>
          <w:sz w:val="22"/>
          <w:szCs w:val="22"/>
        </w:rPr>
        <w:tab/>
      </w:r>
      <w:proofErr w:type="spellStart"/>
      <w:r w:rsidR="00F1371D" w:rsidRPr="000F0540">
        <w:rPr>
          <w:sz w:val="22"/>
          <w:szCs w:val="22"/>
        </w:rPr>
        <w:t>porealizačné</w:t>
      </w:r>
      <w:proofErr w:type="spellEnd"/>
      <w:r w:rsidR="0065584A" w:rsidRPr="000F0540">
        <w:rPr>
          <w:sz w:val="22"/>
          <w:szCs w:val="22"/>
        </w:rPr>
        <w:t xml:space="preserve"> zameranie, vrátane výškopisného a polohopisného zamerania skutočného vyhotovenia stavby a </w:t>
      </w:r>
      <w:r w:rsidR="0065584A" w:rsidRPr="00B83F6E">
        <w:rPr>
          <w:sz w:val="22"/>
          <w:szCs w:val="22"/>
        </w:rPr>
        <w:t>geometrický plán overený katastrom nehnuteľností</w:t>
      </w:r>
      <w:r w:rsidR="0065584A" w:rsidRPr="00F239B5">
        <w:rPr>
          <w:sz w:val="22"/>
          <w:szCs w:val="22"/>
        </w:rPr>
        <w:t>,</w:t>
      </w:r>
      <w:r w:rsidR="0065584A" w:rsidRPr="000F0540">
        <w:rPr>
          <w:sz w:val="22"/>
          <w:szCs w:val="22"/>
        </w:rPr>
        <w:t xml:space="preserve"> ktoré </w:t>
      </w:r>
      <w:r w:rsidR="0065584A" w:rsidRPr="000F0540">
        <w:rPr>
          <w:sz w:val="22"/>
          <w:szCs w:val="22"/>
        </w:rPr>
        <w:lastRenderedPageBreak/>
        <w:t>Zhotoviteľ odovzdá Objednávateľovi v troch (3)  vyhotoveniach v listinnej forme a  1x v elektronickej forme</w:t>
      </w:r>
      <w:r w:rsidR="0065584A" w:rsidRPr="000F0540">
        <w:rPr>
          <w:bCs/>
          <w:sz w:val="22"/>
          <w:szCs w:val="22"/>
        </w:rPr>
        <w:t>[</w:t>
      </w:r>
      <w:r w:rsidR="0065584A" w:rsidRPr="000F0540">
        <w:rPr>
          <w:sz w:val="22"/>
          <w:szCs w:val="22"/>
        </w:rPr>
        <w:t>(*.</w:t>
      </w:r>
      <w:proofErr w:type="spellStart"/>
      <w:r w:rsidR="0065584A" w:rsidRPr="000F0540">
        <w:rPr>
          <w:sz w:val="22"/>
          <w:szCs w:val="22"/>
        </w:rPr>
        <w:t>doc</w:t>
      </w:r>
      <w:proofErr w:type="spellEnd"/>
      <w:r w:rsidR="0065584A" w:rsidRPr="000F0540">
        <w:rPr>
          <w:sz w:val="22"/>
          <w:szCs w:val="22"/>
        </w:rPr>
        <w:t>, *.</w:t>
      </w:r>
      <w:proofErr w:type="spellStart"/>
      <w:r w:rsidR="0065584A" w:rsidRPr="000F0540">
        <w:rPr>
          <w:sz w:val="22"/>
          <w:szCs w:val="22"/>
        </w:rPr>
        <w:t>xls</w:t>
      </w:r>
      <w:proofErr w:type="spellEnd"/>
      <w:r w:rsidR="0065584A" w:rsidRPr="000F0540">
        <w:rPr>
          <w:sz w:val="22"/>
          <w:szCs w:val="22"/>
        </w:rPr>
        <w:t>, *.</w:t>
      </w:r>
      <w:proofErr w:type="spellStart"/>
      <w:r w:rsidR="0065584A" w:rsidRPr="000F0540">
        <w:rPr>
          <w:sz w:val="22"/>
          <w:szCs w:val="22"/>
        </w:rPr>
        <w:t>pdf</w:t>
      </w:r>
      <w:proofErr w:type="spellEnd"/>
      <w:r w:rsidR="0065584A" w:rsidRPr="000F0540">
        <w:rPr>
          <w:sz w:val="22"/>
          <w:szCs w:val="22"/>
        </w:rPr>
        <w:t xml:space="preserve"> – textová časť), (*.</w:t>
      </w:r>
      <w:proofErr w:type="spellStart"/>
      <w:r w:rsidR="0065584A" w:rsidRPr="000F0540">
        <w:rPr>
          <w:sz w:val="22"/>
          <w:szCs w:val="22"/>
        </w:rPr>
        <w:t>dwg</w:t>
      </w:r>
      <w:proofErr w:type="spellEnd"/>
      <w:r w:rsidR="0065584A" w:rsidRPr="000F0540">
        <w:rPr>
          <w:sz w:val="22"/>
          <w:szCs w:val="22"/>
        </w:rPr>
        <w:t>, *.</w:t>
      </w:r>
      <w:proofErr w:type="spellStart"/>
      <w:r w:rsidR="0065584A" w:rsidRPr="000F0540">
        <w:rPr>
          <w:sz w:val="22"/>
          <w:szCs w:val="22"/>
        </w:rPr>
        <w:t>dng</w:t>
      </w:r>
      <w:proofErr w:type="spellEnd"/>
      <w:r w:rsidR="0065584A" w:rsidRPr="000F0540">
        <w:rPr>
          <w:sz w:val="22"/>
          <w:szCs w:val="22"/>
        </w:rPr>
        <w:t>, *.</w:t>
      </w:r>
      <w:proofErr w:type="spellStart"/>
      <w:r w:rsidR="0065584A" w:rsidRPr="000F0540">
        <w:rPr>
          <w:sz w:val="22"/>
          <w:szCs w:val="22"/>
        </w:rPr>
        <w:t>pdf</w:t>
      </w:r>
      <w:proofErr w:type="spellEnd"/>
      <w:r w:rsidR="0065584A" w:rsidRPr="000F0540">
        <w:rPr>
          <w:sz w:val="22"/>
          <w:szCs w:val="22"/>
        </w:rPr>
        <w:t xml:space="preserve"> – výkresová časť)]</w:t>
      </w:r>
      <w:r w:rsidR="0065584A" w:rsidRPr="000F0540">
        <w:rPr>
          <w:bCs/>
          <w:sz w:val="22"/>
          <w:szCs w:val="22"/>
        </w:rPr>
        <w:t xml:space="preserve"> na </w:t>
      </w:r>
      <w:r w:rsidR="00202ADF" w:rsidRPr="000F0540">
        <w:rPr>
          <w:bCs/>
          <w:sz w:val="22"/>
          <w:szCs w:val="22"/>
        </w:rPr>
        <w:t>pamäťovom nosiči dát</w:t>
      </w:r>
      <w:r w:rsidR="0065584A" w:rsidRPr="000F0540">
        <w:rPr>
          <w:bCs/>
          <w:sz w:val="22"/>
          <w:szCs w:val="22"/>
        </w:rPr>
        <w:t>.</w:t>
      </w:r>
    </w:p>
    <w:p w14:paraId="636B91A3" w14:textId="387180EE" w:rsidR="00451D7A" w:rsidRPr="000F0540" w:rsidRDefault="00202ADF" w:rsidP="00451D7A">
      <w:pPr>
        <w:pStyle w:val="Zkladntext"/>
        <w:numPr>
          <w:ilvl w:val="0"/>
          <w:numId w:val="7"/>
        </w:numPr>
        <w:tabs>
          <w:tab w:val="left" w:pos="567"/>
        </w:tabs>
        <w:suppressAutoHyphens/>
        <w:spacing w:after="120"/>
        <w:ind w:left="567" w:hanging="567"/>
        <w:rPr>
          <w:sz w:val="22"/>
          <w:szCs w:val="22"/>
        </w:rPr>
      </w:pPr>
      <w:r w:rsidRPr="000F0540">
        <w:rPr>
          <w:sz w:val="22"/>
          <w:szCs w:val="22"/>
        </w:rPr>
        <w:t xml:space="preserve">Zhotoviteľ sa zaväzuje, že po odovzdaní Diela poskytne Objednávateľovi plnú súčinnosť potrebnú pre získanie kolaudačného rozhodnutia. Zhotoviteľ je v rámci poskytovania súčinnosti podľa predchádzajúcej vety povinný reagovať na výzvu Objednávateľa na úpravu Diela podľa požiadaviek príslušného stavebného úradu a to bez ohľadu na formu tejto výzvy, bez zbytočného odkladu, najneskôr však v lehote 3 pracovných dní a najneskôr v tejto lehote je povinný dohodnúť sa s Objednávateľom na termíne a spôsobe odstránenia namietaných závad. V prípade, že Zhotoviteľ na výzvu Objednávateľa </w:t>
      </w:r>
      <w:r w:rsidR="00451D7A" w:rsidRPr="000F0540">
        <w:rPr>
          <w:sz w:val="22"/>
          <w:szCs w:val="22"/>
        </w:rPr>
        <w:t>nebude reagovať, Objednávateľ je oprávnený vykonať úpravu Diela prostredníctvom tretej osoby na vlastné náklady, pričom  Zhotoviteľ je povinný takto vynaložené náklady Objednávateľovi uhradiť na základe faktúry.  Splatnosť faktúry je 10 dní od doručenia Zhotoviteľovi. Práva Objednávateľa vyplývajúce zo záruky nie sú týmto ustanovením dotknuté.</w:t>
      </w:r>
    </w:p>
    <w:p w14:paraId="596C7566" w14:textId="77777777" w:rsidR="000010EE" w:rsidRPr="000F0540" w:rsidRDefault="000010EE" w:rsidP="00BB5BE3">
      <w:pPr>
        <w:pStyle w:val="Zkladntext"/>
        <w:tabs>
          <w:tab w:val="right" w:pos="2160"/>
          <w:tab w:val="left" w:pos="2340"/>
        </w:tabs>
        <w:suppressAutoHyphens/>
        <w:spacing w:after="120"/>
        <w:rPr>
          <w:sz w:val="22"/>
          <w:szCs w:val="22"/>
        </w:rPr>
      </w:pPr>
    </w:p>
    <w:p w14:paraId="30E0B654" w14:textId="77777777" w:rsidR="00847C14" w:rsidRPr="000F0540" w:rsidRDefault="009A413B">
      <w:pPr>
        <w:jc w:val="center"/>
        <w:rPr>
          <w:b/>
          <w:bCs/>
          <w:sz w:val="22"/>
          <w:szCs w:val="22"/>
        </w:rPr>
      </w:pPr>
      <w:r w:rsidRPr="000F0540">
        <w:rPr>
          <w:b/>
          <w:bCs/>
          <w:sz w:val="22"/>
          <w:szCs w:val="22"/>
        </w:rPr>
        <w:t>Článok  VI.</w:t>
      </w:r>
    </w:p>
    <w:p w14:paraId="37BF7A0D" w14:textId="1B64FC39" w:rsidR="00847C14" w:rsidRPr="000F0540" w:rsidRDefault="009A413B" w:rsidP="00DE3B9C">
      <w:pPr>
        <w:pStyle w:val="Zkladntext"/>
        <w:tabs>
          <w:tab w:val="right" w:pos="2160"/>
          <w:tab w:val="left" w:pos="2340"/>
        </w:tabs>
        <w:suppressAutoHyphens/>
        <w:jc w:val="center"/>
        <w:rPr>
          <w:b/>
          <w:bCs/>
          <w:sz w:val="22"/>
          <w:szCs w:val="22"/>
        </w:rPr>
      </w:pPr>
      <w:r w:rsidRPr="000F0540">
        <w:rPr>
          <w:b/>
          <w:bCs/>
          <w:sz w:val="22"/>
          <w:szCs w:val="22"/>
        </w:rPr>
        <w:t>Záručná doba</w:t>
      </w:r>
      <w:r w:rsidR="00DE3B9C" w:rsidRPr="000F0540">
        <w:rPr>
          <w:b/>
          <w:bCs/>
          <w:sz w:val="22"/>
          <w:szCs w:val="22"/>
        </w:rPr>
        <w:t>,</w:t>
      </w:r>
      <w:r w:rsidRPr="000F0540">
        <w:rPr>
          <w:b/>
          <w:bCs/>
          <w:sz w:val="22"/>
          <w:szCs w:val="22"/>
        </w:rPr>
        <w:t> zodpovednosť za vady</w:t>
      </w:r>
      <w:r w:rsidR="00DE3B9C" w:rsidRPr="000F0540">
        <w:rPr>
          <w:b/>
          <w:bCs/>
          <w:sz w:val="22"/>
          <w:szCs w:val="22"/>
        </w:rPr>
        <w:t xml:space="preserve"> a zodpovednosť za škodu</w:t>
      </w:r>
    </w:p>
    <w:p w14:paraId="47BA0DC7" w14:textId="77777777" w:rsidR="00847C14" w:rsidRPr="000F0540" w:rsidRDefault="00847C14">
      <w:pPr>
        <w:pStyle w:val="Zkladntext"/>
        <w:tabs>
          <w:tab w:val="right" w:pos="2160"/>
          <w:tab w:val="left" w:pos="2340"/>
        </w:tabs>
        <w:suppressAutoHyphens/>
        <w:rPr>
          <w:b/>
          <w:bCs/>
          <w:sz w:val="22"/>
          <w:szCs w:val="22"/>
        </w:rPr>
      </w:pPr>
    </w:p>
    <w:p w14:paraId="676F5627" w14:textId="756C03EC" w:rsidR="0082069C" w:rsidRPr="000F0540" w:rsidRDefault="00606682" w:rsidP="00DE3B9C">
      <w:pPr>
        <w:pStyle w:val="Odsekzoznamu"/>
        <w:numPr>
          <w:ilvl w:val="0"/>
          <w:numId w:val="8"/>
        </w:numPr>
        <w:tabs>
          <w:tab w:val="left" w:pos="284"/>
        </w:tabs>
        <w:spacing w:after="120" w:line="240" w:lineRule="auto"/>
        <w:ind w:left="426" w:hanging="426"/>
        <w:contextualSpacing w:val="0"/>
        <w:jc w:val="both"/>
        <w:rPr>
          <w:rFonts w:ascii="Times New Roman" w:hAnsi="Times New Roman"/>
        </w:rPr>
      </w:pPr>
      <w:r w:rsidRPr="000F0540">
        <w:rPr>
          <w:rFonts w:ascii="Times New Roman" w:hAnsi="Times New Roman"/>
        </w:rPr>
        <w:t>Zmluvné strany sa dohodli na záručnej dobe</w:t>
      </w:r>
      <w:r w:rsidR="0082069C" w:rsidRPr="000F0540">
        <w:rPr>
          <w:rFonts w:ascii="Times New Roman" w:hAnsi="Times New Roman"/>
        </w:rPr>
        <w:t xml:space="preserve"> v trvaní 60 mesiacov</w:t>
      </w:r>
      <w:r w:rsidRPr="000F0540">
        <w:rPr>
          <w:rFonts w:ascii="Times New Roman" w:hAnsi="Times New Roman"/>
        </w:rPr>
        <w:t>, ktorá z</w:t>
      </w:r>
      <w:r w:rsidR="009A413B" w:rsidRPr="000F0540">
        <w:rPr>
          <w:rFonts w:ascii="Times New Roman" w:hAnsi="Times New Roman"/>
        </w:rPr>
        <w:t xml:space="preserve">ačína plynúť odo dňa protokolárneho prevzatia </w:t>
      </w:r>
      <w:r w:rsidR="0036665C" w:rsidRPr="000F0540">
        <w:rPr>
          <w:rFonts w:ascii="Times New Roman" w:hAnsi="Times New Roman"/>
        </w:rPr>
        <w:t>Diel</w:t>
      </w:r>
      <w:r w:rsidR="009A413B" w:rsidRPr="000F0540">
        <w:rPr>
          <w:rFonts w:ascii="Times New Roman" w:hAnsi="Times New Roman"/>
        </w:rPr>
        <w:t xml:space="preserve">a </w:t>
      </w:r>
      <w:r w:rsidRPr="000F0540">
        <w:rPr>
          <w:rFonts w:ascii="Times New Roman" w:hAnsi="Times New Roman"/>
        </w:rPr>
        <w:t>O</w:t>
      </w:r>
      <w:r w:rsidR="009A413B" w:rsidRPr="000F0540">
        <w:rPr>
          <w:rFonts w:ascii="Times New Roman" w:hAnsi="Times New Roman"/>
        </w:rPr>
        <w:t>bjednávateľom.</w:t>
      </w:r>
    </w:p>
    <w:p w14:paraId="49D21D7D" w14:textId="77777777" w:rsidR="0082069C" w:rsidRPr="000F0540" w:rsidRDefault="009A413B" w:rsidP="00DE3B9C">
      <w:pPr>
        <w:pStyle w:val="Odsekzoznamu"/>
        <w:numPr>
          <w:ilvl w:val="0"/>
          <w:numId w:val="8"/>
        </w:numPr>
        <w:tabs>
          <w:tab w:val="left" w:pos="284"/>
        </w:tabs>
        <w:spacing w:after="120" w:line="240" w:lineRule="auto"/>
        <w:ind w:left="426" w:hanging="426"/>
        <w:contextualSpacing w:val="0"/>
        <w:jc w:val="both"/>
        <w:rPr>
          <w:rFonts w:ascii="Times New Roman" w:hAnsi="Times New Roman"/>
        </w:rPr>
      </w:pPr>
      <w:r w:rsidRPr="000F0540">
        <w:rPr>
          <w:rFonts w:ascii="Times New Roman" w:hAnsi="Times New Roman"/>
        </w:rPr>
        <w:t>Zhotoviteľ zodpovedá za</w:t>
      </w:r>
      <w:r w:rsidR="00463558" w:rsidRPr="000F0540">
        <w:rPr>
          <w:rFonts w:ascii="Times New Roman" w:hAnsi="Times New Roman"/>
        </w:rPr>
        <w:t xml:space="preserve"> </w:t>
      </w:r>
      <w:r w:rsidRPr="000F0540">
        <w:rPr>
          <w:rFonts w:ascii="Times New Roman" w:hAnsi="Times New Roman"/>
        </w:rPr>
        <w:t>to,</w:t>
      </w:r>
      <w:r w:rsidR="00463558" w:rsidRPr="000F0540">
        <w:rPr>
          <w:rFonts w:ascii="Times New Roman" w:hAnsi="Times New Roman"/>
        </w:rPr>
        <w:t xml:space="preserve"> </w:t>
      </w:r>
      <w:r w:rsidRPr="000F0540">
        <w:rPr>
          <w:rFonts w:ascii="Times New Roman" w:hAnsi="Times New Roman"/>
        </w:rPr>
        <w:t>že</w:t>
      </w:r>
      <w:r w:rsidR="00463558" w:rsidRPr="000F0540">
        <w:rPr>
          <w:rFonts w:ascii="Times New Roman" w:hAnsi="Times New Roman"/>
        </w:rPr>
        <w:t xml:space="preserve"> </w:t>
      </w:r>
      <w:r w:rsidR="0082069C" w:rsidRPr="000F0540">
        <w:rPr>
          <w:rFonts w:ascii="Times New Roman" w:hAnsi="Times New Roman"/>
        </w:rPr>
        <w:t>Dielo</w:t>
      </w:r>
      <w:r w:rsidR="00463558" w:rsidRPr="000F0540">
        <w:rPr>
          <w:rFonts w:ascii="Times New Roman" w:hAnsi="Times New Roman"/>
        </w:rPr>
        <w:t xml:space="preserve"> </w:t>
      </w:r>
      <w:r w:rsidRPr="000F0540">
        <w:rPr>
          <w:rFonts w:ascii="Times New Roman" w:hAnsi="Times New Roman"/>
        </w:rPr>
        <w:t>bude</w:t>
      </w:r>
      <w:r w:rsidR="00463558" w:rsidRPr="000F0540">
        <w:rPr>
          <w:rFonts w:ascii="Times New Roman" w:hAnsi="Times New Roman"/>
        </w:rPr>
        <w:t xml:space="preserve"> </w:t>
      </w:r>
      <w:r w:rsidRPr="000F0540">
        <w:rPr>
          <w:rFonts w:ascii="Times New Roman" w:hAnsi="Times New Roman"/>
        </w:rPr>
        <w:t>zhotoven</w:t>
      </w:r>
      <w:r w:rsidR="0082069C" w:rsidRPr="000F0540">
        <w:rPr>
          <w:rFonts w:ascii="Times New Roman" w:hAnsi="Times New Roman"/>
        </w:rPr>
        <w:t>é</w:t>
      </w:r>
      <w:r w:rsidR="00463558" w:rsidRPr="000F0540">
        <w:rPr>
          <w:rFonts w:ascii="Times New Roman" w:hAnsi="Times New Roman"/>
        </w:rPr>
        <w:t xml:space="preserve"> </w:t>
      </w:r>
      <w:r w:rsidRPr="000F0540">
        <w:rPr>
          <w:rFonts w:ascii="Times New Roman" w:hAnsi="Times New Roman"/>
        </w:rPr>
        <w:t xml:space="preserve">v súlade s ustanoveniami tejto </w:t>
      </w:r>
      <w:r w:rsidR="0082069C" w:rsidRPr="000F0540">
        <w:rPr>
          <w:rFonts w:ascii="Times New Roman" w:hAnsi="Times New Roman"/>
        </w:rPr>
        <w:t>Z</w:t>
      </w:r>
      <w:r w:rsidRPr="000F0540">
        <w:rPr>
          <w:rFonts w:ascii="Times New Roman" w:hAnsi="Times New Roman"/>
        </w:rPr>
        <w:t xml:space="preserve">mluvy, </w:t>
      </w:r>
      <w:r w:rsidR="0082069C" w:rsidRPr="000F0540">
        <w:rPr>
          <w:rFonts w:ascii="Times New Roman" w:hAnsi="Times New Roman"/>
        </w:rPr>
        <w:t xml:space="preserve">podľa platných technických noriem a v súlade s platnou právnou úpravou, bude spôsobilé k účelu jeho využitia v zmysle a rozsahu danom projektovou dokumentáciou </w:t>
      </w:r>
      <w:r w:rsidRPr="000F0540">
        <w:rPr>
          <w:rFonts w:ascii="Times New Roman" w:hAnsi="Times New Roman"/>
        </w:rPr>
        <w:t xml:space="preserve">a že počas záručnej doby bude mať vlastnosti dohodnuté v tejto </w:t>
      </w:r>
      <w:r w:rsidR="0082069C" w:rsidRPr="000F0540">
        <w:rPr>
          <w:rFonts w:ascii="Times New Roman" w:hAnsi="Times New Roman"/>
        </w:rPr>
        <w:t>Z</w:t>
      </w:r>
      <w:r w:rsidRPr="000F0540">
        <w:rPr>
          <w:rFonts w:ascii="Times New Roman" w:hAnsi="Times New Roman"/>
        </w:rPr>
        <w:t>mluve.</w:t>
      </w:r>
    </w:p>
    <w:p w14:paraId="1DE3AA74" w14:textId="77777777" w:rsidR="0082069C" w:rsidRPr="000F0540" w:rsidRDefault="009A413B" w:rsidP="00DE3B9C">
      <w:pPr>
        <w:pStyle w:val="Odsekzoznamu"/>
        <w:numPr>
          <w:ilvl w:val="0"/>
          <w:numId w:val="8"/>
        </w:numPr>
        <w:tabs>
          <w:tab w:val="left" w:pos="284"/>
        </w:tabs>
        <w:spacing w:after="120" w:line="240" w:lineRule="auto"/>
        <w:ind w:left="426" w:hanging="426"/>
        <w:contextualSpacing w:val="0"/>
        <w:jc w:val="both"/>
        <w:rPr>
          <w:rFonts w:ascii="Times New Roman" w:hAnsi="Times New Roman"/>
        </w:rPr>
      </w:pPr>
      <w:r w:rsidRPr="000F0540">
        <w:rPr>
          <w:rFonts w:ascii="Times New Roman" w:hAnsi="Times New Roman"/>
        </w:rPr>
        <w:t xml:space="preserve">Zmluvné  strany  sa dohodli,  že </w:t>
      </w:r>
      <w:r w:rsidR="00606682" w:rsidRPr="000F0540">
        <w:rPr>
          <w:rFonts w:ascii="Times New Roman" w:hAnsi="Times New Roman"/>
        </w:rPr>
        <w:t>O</w:t>
      </w:r>
      <w:r w:rsidRPr="000F0540">
        <w:rPr>
          <w:rFonts w:ascii="Times New Roman" w:hAnsi="Times New Roman"/>
        </w:rPr>
        <w:t xml:space="preserve">bjednávateľ  </w:t>
      </w:r>
      <w:r w:rsidR="008367E5" w:rsidRPr="000F0540">
        <w:rPr>
          <w:rFonts w:ascii="Times New Roman" w:hAnsi="Times New Roman"/>
        </w:rPr>
        <w:t>je oprávnený</w:t>
      </w:r>
      <w:r w:rsidRPr="000F0540">
        <w:rPr>
          <w:rFonts w:ascii="Times New Roman" w:hAnsi="Times New Roman"/>
        </w:rPr>
        <w:t xml:space="preserve"> požadovať a </w:t>
      </w:r>
      <w:r w:rsidR="008367E5" w:rsidRPr="000F0540">
        <w:rPr>
          <w:rFonts w:ascii="Times New Roman" w:hAnsi="Times New Roman"/>
        </w:rPr>
        <w:t>Z</w:t>
      </w:r>
      <w:r w:rsidRPr="000F0540">
        <w:rPr>
          <w:rFonts w:ascii="Times New Roman" w:hAnsi="Times New Roman"/>
        </w:rPr>
        <w:t xml:space="preserve">hotoviteľ </w:t>
      </w:r>
      <w:r w:rsidR="008367E5" w:rsidRPr="000F0540">
        <w:rPr>
          <w:rFonts w:ascii="Times New Roman" w:hAnsi="Times New Roman"/>
        </w:rPr>
        <w:t xml:space="preserve">je </w:t>
      </w:r>
      <w:r w:rsidRPr="000F0540">
        <w:rPr>
          <w:rFonts w:ascii="Times New Roman" w:hAnsi="Times New Roman"/>
        </w:rPr>
        <w:t>povinn</w:t>
      </w:r>
      <w:r w:rsidR="008367E5" w:rsidRPr="000F0540">
        <w:rPr>
          <w:rFonts w:ascii="Times New Roman" w:hAnsi="Times New Roman"/>
        </w:rPr>
        <w:t>ý</w:t>
      </w:r>
      <w:r w:rsidRPr="000F0540">
        <w:rPr>
          <w:rFonts w:ascii="Times New Roman" w:hAnsi="Times New Roman"/>
        </w:rPr>
        <w:t xml:space="preserve"> bezplatne odstrániť vady</w:t>
      </w:r>
      <w:r w:rsidR="008367E5" w:rsidRPr="000F0540">
        <w:rPr>
          <w:rFonts w:ascii="Times New Roman" w:hAnsi="Times New Roman"/>
        </w:rPr>
        <w:t xml:space="preserve"> </w:t>
      </w:r>
      <w:r w:rsidR="0036665C" w:rsidRPr="000F0540">
        <w:rPr>
          <w:rFonts w:ascii="Times New Roman" w:hAnsi="Times New Roman"/>
        </w:rPr>
        <w:t>Diel</w:t>
      </w:r>
      <w:r w:rsidR="008367E5" w:rsidRPr="000F0540">
        <w:rPr>
          <w:rFonts w:ascii="Times New Roman" w:hAnsi="Times New Roman"/>
        </w:rPr>
        <w:t>a</w:t>
      </w:r>
      <w:r w:rsidRPr="000F0540">
        <w:rPr>
          <w:rFonts w:ascii="Times New Roman" w:hAnsi="Times New Roman"/>
        </w:rPr>
        <w:t xml:space="preserve">, ktoré </w:t>
      </w:r>
      <w:r w:rsidR="008367E5" w:rsidRPr="000F0540">
        <w:rPr>
          <w:rFonts w:ascii="Times New Roman" w:hAnsi="Times New Roman"/>
        </w:rPr>
        <w:t>sa prejavia v záručnej dobe</w:t>
      </w:r>
      <w:r w:rsidR="004A4D32" w:rsidRPr="000F0540">
        <w:rPr>
          <w:rFonts w:ascii="Times New Roman" w:hAnsi="Times New Roman"/>
        </w:rPr>
        <w:t xml:space="preserve"> a ktorých existenciu Objednávateľ písomne oznámi Zhotoviteľovi</w:t>
      </w:r>
      <w:r w:rsidR="000010EE" w:rsidRPr="000F0540">
        <w:rPr>
          <w:rFonts w:ascii="Times New Roman" w:hAnsi="Times New Roman"/>
        </w:rPr>
        <w:t xml:space="preserve"> (reklamácia)</w:t>
      </w:r>
      <w:r w:rsidRPr="000F0540">
        <w:rPr>
          <w:rFonts w:ascii="Times New Roman" w:hAnsi="Times New Roman"/>
        </w:rPr>
        <w:t>.</w:t>
      </w:r>
      <w:r w:rsidR="004A4D32" w:rsidRPr="000F0540">
        <w:rPr>
          <w:rFonts w:ascii="Times New Roman" w:hAnsi="Times New Roman"/>
        </w:rPr>
        <w:t xml:space="preserve"> </w:t>
      </w:r>
    </w:p>
    <w:p w14:paraId="6044337E" w14:textId="77777777" w:rsidR="00DE3B9C" w:rsidRPr="000F0540" w:rsidRDefault="006C4373" w:rsidP="00DE3B9C">
      <w:pPr>
        <w:pStyle w:val="Odsekzoznamu"/>
        <w:numPr>
          <w:ilvl w:val="0"/>
          <w:numId w:val="8"/>
        </w:numPr>
        <w:tabs>
          <w:tab w:val="left" w:pos="284"/>
        </w:tabs>
        <w:spacing w:after="120" w:line="240" w:lineRule="auto"/>
        <w:ind w:left="426" w:hanging="426"/>
        <w:contextualSpacing w:val="0"/>
        <w:jc w:val="both"/>
        <w:rPr>
          <w:rFonts w:ascii="Times New Roman" w:hAnsi="Times New Roman"/>
        </w:rPr>
      </w:pPr>
      <w:r w:rsidRPr="000F0540">
        <w:rPr>
          <w:rFonts w:ascii="Times New Roman" w:hAnsi="Times New Roman"/>
        </w:rPr>
        <w:t xml:space="preserve">Zhotoviteľ sa zaväzuje začať s odstraňovaním oznámených vád </w:t>
      </w:r>
      <w:r w:rsidR="0036665C" w:rsidRPr="000F0540">
        <w:rPr>
          <w:rFonts w:ascii="Times New Roman" w:hAnsi="Times New Roman"/>
        </w:rPr>
        <w:t>Diel</w:t>
      </w:r>
      <w:r w:rsidRPr="000F0540">
        <w:rPr>
          <w:rFonts w:ascii="Times New Roman" w:hAnsi="Times New Roman"/>
        </w:rPr>
        <w:t xml:space="preserve">a alebo jeho časti do troch kalendárnych dní od uplatnenia reklamácie Objednávateľom a vady odstrániť do štrnástich kalendárnych dní. </w:t>
      </w:r>
      <w:r w:rsidR="00182B2A" w:rsidRPr="000F0540">
        <w:rPr>
          <w:rFonts w:ascii="Times New Roman" w:hAnsi="Times New Roman"/>
        </w:rPr>
        <w:t>Túto lehotu je možné predĺžiť v prípade, že Zhotoviteľ nevie zabezpečiť odstránenie vád v tejto lehote z dôvodov, ktoré nezavinil. O tejto skutočnosti je povinný Zhotoviteľa písomne informovať s uvedením dôvodu omeškania.</w:t>
      </w:r>
    </w:p>
    <w:p w14:paraId="6F817546" w14:textId="3C15117D" w:rsidR="00847C14" w:rsidRPr="000F0540" w:rsidRDefault="00182B2A" w:rsidP="00DE3B9C">
      <w:pPr>
        <w:pStyle w:val="Odsekzoznamu"/>
        <w:numPr>
          <w:ilvl w:val="0"/>
          <w:numId w:val="8"/>
        </w:numPr>
        <w:tabs>
          <w:tab w:val="left" w:pos="284"/>
        </w:tabs>
        <w:spacing w:after="120" w:line="240" w:lineRule="auto"/>
        <w:ind w:left="426" w:hanging="426"/>
        <w:contextualSpacing w:val="0"/>
        <w:jc w:val="both"/>
        <w:rPr>
          <w:rFonts w:ascii="Times New Roman" w:hAnsi="Times New Roman"/>
        </w:rPr>
      </w:pPr>
      <w:r w:rsidRPr="000F0540">
        <w:rPr>
          <w:rFonts w:ascii="Times New Roman" w:hAnsi="Times New Roman"/>
        </w:rPr>
        <w:t xml:space="preserve">Vadou sa rozumie odchýlka v kvalite podľa bodu  5.5. Zmluvy, v rozsahu a parametroch </w:t>
      </w:r>
      <w:r w:rsidR="0036665C" w:rsidRPr="000F0540">
        <w:rPr>
          <w:rFonts w:ascii="Times New Roman" w:hAnsi="Times New Roman"/>
        </w:rPr>
        <w:t>Diel</w:t>
      </w:r>
      <w:r w:rsidRPr="000F0540">
        <w:rPr>
          <w:rFonts w:ascii="Times New Roman" w:hAnsi="Times New Roman"/>
        </w:rPr>
        <w:t>a stanovených Zmluvou vrátane Prílohy č. 1,</w:t>
      </w:r>
      <w:r w:rsidR="0082069C" w:rsidRPr="000F0540">
        <w:rPr>
          <w:rFonts w:ascii="Times New Roman" w:hAnsi="Times New Roman"/>
        </w:rPr>
        <w:t xml:space="preserve"> projektovou dokumentáciou,</w:t>
      </w:r>
      <w:r w:rsidRPr="000F0540">
        <w:rPr>
          <w:rFonts w:ascii="Times New Roman" w:hAnsi="Times New Roman"/>
        </w:rPr>
        <w:t> všeobecne záväznými právnymi predpismi a technickými normami.</w:t>
      </w:r>
      <w:r w:rsidR="0075345A" w:rsidRPr="000F0540">
        <w:rPr>
          <w:rFonts w:ascii="Times New Roman" w:hAnsi="Times New Roman"/>
        </w:rPr>
        <w:t xml:space="preserve"> </w:t>
      </w:r>
    </w:p>
    <w:p w14:paraId="6A7557A5" w14:textId="2727CB36" w:rsidR="00DE3B9C" w:rsidRPr="000F0540" w:rsidRDefault="00DE3B9C" w:rsidP="00DE3B9C">
      <w:pPr>
        <w:pStyle w:val="Odsekzoznamu"/>
        <w:numPr>
          <w:ilvl w:val="0"/>
          <w:numId w:val="8"/>
        </w:numPr>
        <w:spacing w:after="120" w:line="240" w:lineRule="auto"/>
        <w:ind w:left="425" w:hanging="425"/>
        <w:contextualSpacing w:val="0"/>
        <w:jc w:val="both"/>
        <w:rPr>
          <w:rFonts w:ascii="Times New Roman" w:hAnsi="Times New Roman"/>
        </w:rPr>
      </w:pPr>
      <w:r w:rsidRPr="000F0540">
        <w:rPr>
          <w:rFonts w:ascii="Times New Roman" w:hAnsi="Times New Roman"/>
        </w:rPr>
        <w:t>Zhotoviteľ zodpovedá za všetky škody, ktoré Zhotoviteľ priamo spôsobil Objednávateľovi nedostatočným plnením svojich povinnosti vyplývajúcich z tejto Zmluvy. Kto poruší svoju povinnosť zo záväzkového vzťahu, je povinný nahradiť škodu, spôsobenú druhej strane okrem prípadu, ak by sa preukázalo, že porušenie povinnosti bolo spôsobené okolnosťami, vylučujúcimi zodpovednosť.</w:t>
      </w:r>
    </w:p>
    <w:p w14:paraId="1583B0F0" w14:textId="53A88AA5" w:rsidR="00F239B5" w:rsidRPr="00F239B5" w:rsidRDefault="00510609" w:rsidP="00F239B5">
      <w:pPr>
        <w:pStyle w:val="Odsekzoznamu"/>
        <w:numPr>
          <w:ilvl w:val="0"/>
          <w:numId w:val="8"/>
        </w:numPr>
        <w:tabs>
          <w:tab w:val="left" w:pos="540"/>
        </w:tabs>
        <w:spacing w:after="120" w:line="240" w:lineRule="auto"/>
        <w:ind w:left="425" w:hanging="425"/>
        <w:contextualSpacing w:val="0"/>
        <w:jc w:val="both"/>
        <w:rPr>
          <w:rFonts w:ascii="Times New Roman" w:hAnsi="Times New Roman"/>
        </w:rPr>
      </w:pPr>
      <w:r w:rsidRPr="000F0540">
        <w:rPr>
          <w:rFonts w:ascii="Times New Roman" w:hAnsi="Times New Roman"/>
        </w:rPr>
        <w:t xml:space="preserve">Ak Zhotoviteľ neodstráni oznámené vady Diela v lehote podľa tejto Zmluvy, Objednávateľ je oprávnený zabezpečiť odstránenie vád </w:t>
      </w:r>
      <w:r w:rsidR="00451D7A" w:rsidRPr="000F0540">
        <w:rPr>
          <w:rFonts w:ascii="Times New Roman" w:hAnsi="Times New Roman"/>
        </w:rPr>
        <w:t>prostredníctvom tretej osoby na vlastné náklady, pričom  Zhotoviteľ je povinný takto vynaložené náklady Objednávateľovi uhradiť na základe faktúry.  Splatnosť faktúry je 10 dní od doručenia Zhotoviteľovi. Práva Objednávateľa vyplývajúce zo  záruky nie sú týmto ustanovením dotknuté.</w:t>
      </w:r>
    </w:p>
    <w:p w14:paraId="1FC1B2D6" w14:textId="77777777" w:rsidR="00F239B5" w:rsidRPr="00F239B5" w:rsidRDefault="00F239B5" w:rsidP="00F239B5">
      <w:pPr>
        <w:tabs>
          <w:tab w:val="left" w:pos="540"/>
        </w:tabs>
        <w:spacing w:after="120"/>
        <w:jc w:val="both"/>
      </w:pPr>
    </w:p>
    <w:p w14:paraId="52AB4A25" w14:textId="77777777" w:rsidR="00847C14" w:rsidRPr="000F0540" w:rsidRDefault="009A413B">
      <w:pPr>
        <w:ind w:left="57"/>
        <w:jc w:val="center"/>
        <w:rPr>
          <w:b/>
          <w:bCs/>
          <w:sz w:val="22"/>
          <w:szCs w:val="22"/>
        </w:rPr>
      </w:pPr>
      <w:r w:rsidRPr="000F0540">
        <w:rPr>
          <w:b/>
          <w:bCs/>
          <w:sz w:val="22"/>
          <w:szCs w:val="22"/>
        </w:rPr>
        <w:t>Článok  VII.</w:t>
      </w:r>
    </w:p>
    <w:p w14:paraId="10484064" w14:textId="2AFFD48D" w:rsidR="00847C14" w:rsidRPr="000F0540" w:rsidRDefault="009A413B">
      <w:pPr>
        <w:pStyle w:val="Zkladntext"/>
        <w:tabs>
          <w:tab w:val="right" w:pos="2160"/>
          <w:tab w:val="left" w:pos="2340"/>
        </w:tabs>
        <w:suppressAutoHyphens/>
        <w:jc w:val="center"/>
        <w:rPr>
          <w:b/>
          <w:bCs/>
          <w:sz w:val="22"/>
          <w:szCs w:val="22"/>
        </w:rPr>
      </w:pPr>
      <w:r w:rsidRPr="000F0540">
        <w:rPr>
          <w:b/>
          <w:bCs/>
          <w:sz w:val="22"/>
          <w:szCs w:val="22"/>
        </w:rPr>
        <w:t xml:space="preserve">Doba platnosti a skončenie </w:t>
      </w:r>
      <w:r w:rsidR="00E4370A" w:rsidRPr="000F0540">
        <w:rPr>
          <w:b/>
          <w:bCs/>
          <w:sz w:val="22"/>
          <w:szCs w:val="22"/>
        </w:rPr>
        <w:t>Zmluv</w:t>
      </w:r>
      <w:r w:rsidRPr="000F0540">
        <w:rPr>
          <w:b/>
          <w:bCs/>
          <w:sz w:val="22"/>
          <w:szCs w:val="22"/>
        </w:rPr>
        <w:t>y</w:t>
      </w:r>
    </w:p>
    <w:p w14:paraId="3EDAF2BA" w14:textId="77777777" w:rsidR="00847C14" w:rsidRPr="000F0540" w:rsidRDefault="00847C14">
      <w:pPr>
        <w:pStyle w:val="Zkladntext"/>
        <w:tabs>
          <w:tab w:val="right" w:pos="2160"/>
          <w:tab w:val="left" w:pos="2340"/>
        </w:tabs>
        <w:suppressAutoHyphens/>
        <w:jc w:val="center"/>
        <w:rPr>
          <w:b/>
          <w:bCs/>
          <w:sz w:val="22"/>
          <w:szCs w:val="22"/>
        </w:rPr>
      </w:pPr>
    </w:p>
    <w:p w14:paraId="271C6EF0" w14:textId="5069B637" w:rsidR="00510609" w:rsidRPr="000F0540" w:rsidRDefault="009A413B" w:rsidP="00510609">
      <w:pPr>
        <w:pStyle w:val="Zkladntext"/>
        <w:numPr>
          <w:ilvl w:val="0"/>
          <w:numId w:val="9"/>
        </w:numPr>
        <w:tabs>
          <w:tab w:val="right" w:pos="2160"/>
          <w:tab w:val="left" w:pos="2340"/>
        </w:tabs>
        <w:suppressAutoHyphens/>
        <w:spacing w:after="120"/>
        <w:ind w:left="426" w:hanging="426"/>
        <w:rPr>
          <w:sz w:val="22"/>
          <w:szCs w:val="22"/>
        </w:rPr>
      </w:pPr>
      <w:r w:rsidRPr="000F0540">
        <w:rPr>
          <w:sz w:val="22"/>
          <w:szCs w:val="22"/>
        </w:rPr>
        <w:t xml:space="preserve">Táto </w:t>
      </w:r>
      <w:r w:rsidR="00E4370A" w:rsidRPr="000F0540">
        <w:rPr>
          <w:sz w:val="22"/>
          <w:szCs w:val="22"/>
        </w:rPr>
        <w:t>Zmluv</w:t>
      </w:r>
      <w:r w:rsidRPr="000F0540">
        <w:rPr>
          <w:sz w:val="22"/>
          <w:szCs w:val="22"/>
        </w:rPr>
        <w:t>a sa uzatvára na dobu určitú, t.j. do 31.</w:t>
      </w:r>
      <w:r w:rsidR="009931B4" w:rsidRPr="000F0540">
        <w:rPr>
          <w:sz w:val="22"/>
          <w:szCs w:val="22"/>
        </w:rPr>
        <w:t>1</w:t>
      </w:r>
      <w:r w:rsidR="00147F2F" w:rsidRPr="000F0540">
        <w:rPr>
          <w:sz w:val="22"/>
          <w:szCs w:val="22"/>
        </w:rPr>
        <w:t>2</w:t>
      </w:r>
      <w:r w:rsidRPr="000F0540">
        <w:rPr>
          <w:sz w:val="22"/>
          <w:szCs w:val="22"/>
        </w:rPr>
        <w:t>.20</w:t>
      </w:r>
      <w:r w:rsidR="009931B4" w:rsidRPr="000F0540">
        <w:rPr>
          <w:sz w:val="22"/>
          <w:szCs w:val="22"/>
        </w:rPr>
        <w:t>2</w:t>
      </w:r>
      <w:r w:rsidR="00147F2F" w:rsidRPr="000F0540">
        <w:rPr>
          <w:sz w:val="22"/>
          <w:szCs w:val="22"/>
        </w:rPr>
        <w:t>1</w:t>
      </w:r>
      <w:r w:rsidRPr="000F0540">
        <w:rPr>
          <w:sz w:val="22"/>
          <w:szCs w:val="22"/>
        </w:rPr>
        <w:t>.</w:t>
      </w:r>
    </w:p>
    <w:p w14:paraId="7DD6B3BA" w14:textId="0E2A0D9B" w:rsidR="00510609" w:rsidRPr="000F0540" w:rsidRDefault="009A413B" w:rsidP="00510609">
      <w:pPr>
        <w:pStyle w:val="Zkladntext"/>
        <w:numPr>
          <w:ilvl w:val="0"/>
          <w:numId w:val="9"/>
        </w:numPr>
        <w:tabs>
          <w:tab w:val="right" w:pos="2160"/>
          <w:tab w:val="left" w:pos="2340"/>
        </w:tabs>
        <w:suppressAutoHyphens/>
        <w:spacing w:after="120"/>
        <w:ind w:left="425" w:hanging="425"/>
        <w:rPr>
          <w:sz w:val="22"/>
          <w:szCs w:val="22"/>
        </w:rPr>
      </w:pPr>
      <w:r w:rsidRPr="000F0540">
        <w:rPr>
          <w:sz w:val="22"/>
          <w:szCs w:val="22"/>
        </w:rPr>
        <w:lastRenderedPageBreak/>
        <w:t xml:space="preserve">Platnosť </w:t>
      </w:r>
      <w:r w:rsidR="00E4370A" w:rsidRPr="000F0540">
        <w:rPr>
          <w:sz w:val="22"/>
          <w:szCs w:val="22"/>
        </w:rPr>
        <w:t>Zmluv</w:t>
      </w:r>
      <w:r w:rsidRPr="000F0540">
        <w:rPr>
          <w:sz w:val="22"/>
          <w:szCs w:val="22"/>
        </w:rPr>
        <w:t xml:space="preserve">y končí uplynutím doby, na ktorú bola dojednaná. </w:t>
      </w:r>
    </w:p>
    <w:p w14:paraId="6B371287" w14:textId="566D34CF" w:rsidR="00847C14" w:rsidRPr="000F0540" w:rsidRDefault="009A413B" w:rsidP="00510609">
      <w:pPr>
        <w:pStyle w:val="Zkladntext"/>
        <w:numPr>
          <w:ilvl w:val="0"/>
          <w:numId w:val="9"/>
        </w:numPr>
        <w:tabs>
          <w:tab w:val="right" w:pos="2160"/>
          <w:tab w:val="left" w:pos="2340"/>
        </w:tabs>
        <w:suppressAutoHyphens/>
        <w:spacing w:after="120"/>
        <w:ind w:left="425" w:hanging="425"/>
        <w:rPr>
          <w:sz w:val="22"/>
          <w:szCs w:val="22"/>
        </w:rPr>
      </w:pPr>
      <w:r w:rsidRPr="000F0540">
        <w:rPr>
          <w:sz w:val="22"/>
          <w:szCs w:val="22"/>
        </w:rPr>
        <w:t>Zmluvu je možné ukončiť predčasne a to jedným z nasledovných spôsobov:</w:t>
      </w:r>
    </w:p>
    <w:p w14:paraId="3ACEC745" w14:textId="603E55F9" w:rsidR="00847C14" w:rsidRPr="000F0540" w:rsidRDefault="009A413B" w:rsidP="000F0540">
      <w:pPr>
        <w:tabs>
          <w:tab w:val="left" w:pos="709"/>
        </w:tabs>
        <w:ind w:left="425" w:hanging="425"/>
        <w:jc w:val="both"/>
        <w:rPr>
          <w:sz w:val="22"/>
          <w:szCs w:val="22"/>
        </w:rPr>
      </w:pPr>
      <w:r w:rsidRPr="000F0540">
        <w:rPr>
          <w:sz w:val="22"/>
          <w:szCs w:val="22"/>
        </w:rPr>
        <w:tab/>
      </w:r>
      <w:r w:rsidRPr="000F0540">
        <w:rPr>
          <w:sz w:val="22"/>
          <w:szCs w:val="22"/>
        </w:rPr>
        <w:tab/>
        <w:t xml:space="preserve">a) </w:t>
      </w:r>
      <w:r w:rsidR="00510609" w:rsidRPr="000F0540">
        <w:rPr>
          <w:sz w:val="22"/>
          <w:szCs w:val="22"/>
        </w:rPr>
        <w:t xml:space="preserve"> </w:t>
      </w:r>
      <w:r w:rsidRPr="000F0540">
        <w:rPr>
          <w:sz w:val="22"/>
          <w:szCs w:val="22"/>
        </w:rPr>
        <w:t>dohodou zmluvných strán</w:t>
      </w:r>
    </w:p>
    <w:p w14:paraId="29BF7038" w14:textId="052008FA" w:rsidR="00847C14" w:rsidRPr="000F0540" w:rsidRDefault="00510609" w:rsidP="000F0540">
      <w:pPr>
        <w:tabs>
          <w:tab w:val="left" w:pos="709"/>
        </w:tabs>
        <w:ind w:left="993" w:hanging="993"/>
        <w:jc w:val="both"/>
        <w:rPr>
          <w:sz w:val="22"/>
          <w:szCs w:val="22"/>
        </w:rPr>
      </w:pPr>
      <w:r w:rsidRPr="000F0540">
        <w:rPr>
          <w:sz w:val="22"/>
          <w:szCs w:val="22"/>
        </w:rPr>
        <w:tab/>
      </w:r>
      <w:r w:rsidR="009A413B" w:rsidRPr="000F0540">
        <w:rPr>
          <w:sz w:val="22"/>
          <w:szCs w:val="22"/>
        </w:rPr>
        <w:t xml:space="preserve">b) odstúpením od </w:t>
      </w:r>
      <w:r w:rsidR="00E4370A" w:rsidRPr="000F0540">
        <w:rPr>
          <w:sz w:val="22"/>
          <w:szCs w:val="22"/>
        </w:rPr>
        <w:t>Zmluv</w:t>
      </w:r>
      <w:r w:rsidR="009A413B" w:rsidRPr="000F0540">
        <w:rPr>
          <w:sz w:val="22"/>
          <w:szCs w:val="22"/>
        </w:rPr>
        <w:t xml:space="preserve">y v prípade, ak tak stanovuje táto </w:t>
      </w:r>
      <w:r w:rsidR="00E4370A" w:rsidRPr="000F0540">
        <w:rPr>
          <w:sz w:val="22"/>
          <w:szCs w:val="22"/>
        </w:rPr>
        <w:t>Zmluv</w:t>
      </w:r>
      <w:r w:rsidR="009A413B" w:rsidRPr="000F0540">
        <w:rPr>
          <w:sz w:val="22"/>
          <w:szCs w:val="22"/>
        </w:rPr>
        <w:t>a alebo Obchodný zákonn</w:t>
      </w:r>
      <w:r w:rsidR="000F0540">
        <w:rPr>
          <w:sz w:val="22"/>
          <w:szCs w:val="22"/>
        </w:rPr>
        <w:t>ík</w:t>
      </w:r>
      <w:r w:rsidR="009A413B" w:rsidRPr="000F0540">
        <w:rPr>
          <w:sz w:val="22"/>
          <w:szCs w:val="22"/>
        </w:rPr>
        <w:tab/>
      </w:r>
    </w:p>
    <w:p w14:paraId="038318AF" w14:textId="4025A9E2" w:rsidR="00510609" w:rsidRPr="000F0540" w:rsidRDefault="009A413B" w:rsidP="00510609">
      <w:pPr>
        <w:pStyle w:val="Zkladntext"/>
        <w:numPr>
          <w:ilvl w:val="0"/>
          <w:numId w:val="9"/>
        </w:numPr>
        <w:tabs>
          <w:tab w:val="right" w:pos="2160"/>
          <w:tab w:val="left" w:pos="2340"/>
        </w:tabs>
        <w:suppressAutoHyphens/>
        <w:spacing w:after="120"/>
        <w:ind w:left="425" w:hanging="425"/>
        <w:rPr>
          <w:sz w:val="22"/>
          <w:szCs w:val="22"/>
        </w:rPr>
      </w:pPr>
      <w:r w:rsidRPr="000F0540">
        <w:rPr>
          <w:sz w:val="22"/>
          <w:szCs w:val="22"/>
        </w:rPr>
        <w:t xml:space="preserve">Objednávateľ môže odstúpiť od </w:t>
      </w:r>
      <w:r w:rsidR="00E4370A" w:rsidRPr="000F0540">
        <w:rPr>
          <w:sz w:val="22"/>
          <w:szCs w:val="22"/>
        </w:rPr>
        <w:t>Zmluv</w:t>
      </w:r>
      <w:r w:rsidRPr="000F0540">
        <w:rPr>
          <w:sz w:val="22"/>
          <w:szCs w:val="22"/>
        </w:rPr>
        <w:t xml:space="preserve">y, ak </w:t>
      </w:r>
      <w:r w:rsidR="00E4370A" w:rsidRPr="000F0540">
        <w:rPr>
          <w:sz w:val="22"/>
          <w:szCs w:val="22"/>
        </w:rPr>
        <w:t>Zhotovit</w:t>
      </w:r>
      <w:r w:rsidRPr="000F0540">
        <w:rPr>
          <w:sz w:val="22"/>
          <w:szCs w:val="22"/>
        </w:rPr>
        <w:t xml:space="preserve">eľ podstatným spôsobom poruší zmluvné podmienky dohodnuté v tejto </w:t>
      </w:r>
      <w:r w:rsidR="00E4370A" w:rsidRPr="000F0540">
        <w:rPr>
          <w:sz w:val="22"/>
          <w:szCs w:val="22"/>
        </w:rPr>
        <w:t>Zmluv</w:t>
      </w:r>
      <w:r w:rsidRPr="000F0540">
        <w:rPr>
          <w:sz w:val="22"/>
          <w:szCs w:val="22"/>
        </w:rPr>
        <w:t xml:space="preserve">e. Pri odstúpení od </w:t>
      </w:r>
      <w:r w:rsidR="00E4370A" w:rsidRPr="000F0540">
        <w:rPr>
          <w:sz w:val="22"/>
          <w:szCs w:val="22"/>
        </w:rPr>
        <w:t>Zmluv</w:t>
      </w:r>
      <w:r w:rsidRPr="000F0540">
        <w:rPr>
          <w:sz w:val="22"/>
          <w:szCs w:val="22"/>
        </w:rPr>
        <w:t xml:space="preserve">y táto končí dňom doručenia písomného oznámenia o odstúpení od </w:t>
      </w:r>
      <w:r w:rsidR="00E4370A" w:rsidRPr="000F0540">
        <w:rPr>
          <w:sz w:val="22"/>
          <w:szCs w:val="22"/>
        </w:rPr>
        <w:t>Zmluv</w:t>
      </w:r>
      <w:r w:rsidRPr="000F0540">
        <w:rPr>
          <w:sz w:val="22"/>
          <w:szCs w:val="22"/>
        </w:rPr>
        <w:t>y druhej zmluvnej strane.</w:t>
      </w:r>
    </w:p>
    <w:p w14:paraId="42D69716" w14:textId="7BD7090C" w:rsidR="00847C14" w:rsidRPr="000F0540" w:rsidRDefault="009A413B" w:rsidP="00510609">
      <w:pPr>
        <w:pStyle w:val="Zkladntext"/>
        <w:numPr>
          <w:ilvl w:val="0"/>
          <w:numId w:val="9"/>
        </w:numPr>
        <w:tabs>
          <w:tab w:val="right" w:pos="2160"/>
          <w:tab w:val="left" w:pos="2340"/>
        </w:tabs>
        <w:suppressAutoHyphens/>
        <w:spacing w:after="120"/>
        <w:ind w:left="425" w:hanging="425"/>
        <w:rPr>
          <w:sz w:val="22"/>
          <w:szCs w:val="22"/>
        </w:rPr>
      </w:pPr>
      <w:r w:rsidRPr="000F0540">
        <w:rPr>
          <w:sz w:val="22"/>
          <w:szCs w:val="22"/>
        </w:rPr>
        <w:t>Za podstatné porušenie zmluvných podmienok sa považuje:</w:t>
      </w:r>
    </w:p>
    <w:p w14:paraId="3D6F0780" w14:textId="368FD911" w:rsidR="00847C14" w:rsidRPr="000F0540" w:rsidRDefault="009A413B" w:rsidP="000F0540">
      <w:pPr>
        <w:ind w:left="993" w:hanging="284"/>
        <w:jc w:val="both"/>
        <w:rPr>
          <w:sz w:val="22"/>
          <w:szCs w:val="22"/>
        </w:rPr>
      </w:pPr>
      <w:r w:rsidRPr="000F0540">
        <w:rPr>
          <w:sz w:val="22"/>
          <w:szCs w:val="22"/>
        </w:rPr>
        <w:t xml:space="preserve">a) ak </w:t>
      </w:r>
      <w:r w:rsidR="00510609" w:rsidRPr="000F0540">
        <w:rPr>
          <w:sz w:val="22"/>
          <w:szCs w:val="22"/>
        </w:rPr>
        <w:t>Z</w:t>
      </w:r>
      <w:r w:rsidRPr="000F0540">
        <w:rPr>
          <w:sz w:val="22"/>
          <w:szCs w:val="22"/>
        </w:rPr>
        <w:t>hotoviteľ nedodržiava kvalitu vykonávania prác vyplývajúcu pre neho z </w:t>
      </w:r>
      <w:r w:rsidR="004A4D32" w:rsidRPr="000F0540">
        <w:rPr>
          <w:sz w:val="22"/>
          <w:szCs w:val="22"/>
        </w:rPr>
        <w:t>bodu</w:t>
      </w:r>
      <w:r w:rsidRPr="000F0540">
        <w:rPr>
          <w:sz w:val="22"/>
          <w:szCs w:val="22"/>
        </w:rPr>
        <w:t xml:space="preserve"> 5.5. tejto </w:t>
      </w:r>
      <w:r w:rsidR="00510609" w:rsidRPr="000F0540">
        <w:rPr>
          <w:sz w:val="22"/>
          <w:szCs w:val="22"/>
        </w:rPr>
        <w:t>Z</w:t>
      </w:r>
      <w:r w:rsidRPr="000F0540">
        <w:rPr>
          <w:sz w:val="22"/>
          <w:szCs w:val="22"/>
        </w:rPr>
        <w:t>mluvy,</w:t>
      </w:r>
    </w:p>
    <w:p w14:paraId="677F918A" w14:textId="47874248" w:rsidR="00847C14" w:rsidRPr="000F0540" w:rsidRDefault="009A413B" w:rsidP="000F0540">
      <w:pPr>
        <w:ind w:left="993" w:hanging="284"/>
        <w:jc w:val="both"/>
        <w:rPr>
          <w:sz w:val="22"/>
          <w:szCs w:val="22"/>
        </w:rPr>
      </w:pPr>
      <w:r w:rsidRPr="000F0540">
        <w:rPr>
          <w:sz w:val="22"/>
          <w:szCs w:val="22"/>
        </w:rPr>
        <w:t xml:space="preserve">b) ak </w:t>
      </w:r>
      <w:r w:rsidR="00510609" w:rsidRPr="000F0540">
        <w:rPr>
          <w:sz w:val="22"/>
          <w:szCs w:val="22"/>
        </w:rPr>
        <w:t>Z</w:t>
      </w:r>
      <w:r w:rsidRPr="000F0540">
        <w:rPr>
          <w:sz w:val="22"/>
          <w:szCs w:val="22"/>
        </w:rPr>
        <w:t xml:space="preserve">hotoviteľ neplní akúkoľvek inú povinnosť vyplývajúcu pre neho z tejto </w:t>
      </w:r>
      <w:r w:rsidR="00510609" w:rsidRPr="000F0540">
        <w:rPr>
          <w:sz w:val="22"/>
          <w:szCs w:val="22"/>
        </w:rPr>
        <w:t>Z</w:t>
      </w:r>
      <w:r w:rsidRPr="000F0540">
        <w:rPr>
          <w:sz w:val="22"/>
          <w:szCs w:val="22"/>
        </w:rPr>
        <w:t xml:space="preserve">mluvy a to ani po písomnom upozornení zo strany </w:t>
      </w:r>
      <w:r w:rsidR="00510609" w:rsidRPr="000F0540">
        <w:rPr>
          <w:sz w:val="22"/>
          <w:szCs w:val="22"/>
        </w:rPr>
        <w:t>O</w:t>
      </w:r>
      <w:r w:rsidRPr="000F0540">
        <w:rPr>
          <w:sz w:val="22"/>
          <w:szCs w:val="22"/>
        </w:rPr>
        <w:t>bjednávateľa.</w:t>
      </w:r>
    </w:p>
    <w:p w14:paraId="1ADC1C2C" w14:textId="02EF44E0" w:rsidR="00510609" w:rsidRPr="000F0540" w:rsidRDefault="009A413B" w:rsidP="000F0540">
      <w:pPr>
        <w:ind w:left="993" w:hanging="284"/>
        <w:jc w:val="both"/>
        <w:rPr>
          <w:sz w:val="22"/>
          <w:szCs w:val="22"/>
        </w:rPr>
      </w:pPr>
      <w:r w:rsidRPr="000F0540">
        <w:rPr>
          <w:sz w:val="22"/>
          <w:szCs w:val="22"/>
        </w:rPr>
        <w:t>c)</w:t>
      </w:r>
      <w:r w:rsidR="00510609" w:rsidRPr="000F0540">
        <w:rPr>
          <w:sz w:val="22"/>
          <w:szCs w:val="22"/>
        </w:rPr>
        <w:tab/>
      </w:r>
      <w:r w:rsidRPr="000F0540">
        <w:rPr>
          <w:sz w:val="22"/>
          <w:szCs w:val="22"/>
        </w:rPr>
        <w:t xml:space="preserve">ak </w:t>
      </w:r>
      <w:r w:rsidR="00510609" w:rsidRPr="000F0540">
        <w:rPr>
          <w:sz w:val="22"/>
          <w:szCs w:val="22"/>
        </w:rPr>
        <w:t>Z</w:t>
      </w:r>
      <w:r w:rsidRPr="000F0540">
        <w:rPr>
          <w:sz w:val="22"/>
          <w:szCs w:val="22"/>
        </w:rPr>
        <w:t xml:space="preserve">hotoviteľ nie je schopný dodať alebo nedodá plnenie za cenu, </w:t>
      </w:r>
      <w:r w:rsidR="004A4D32" w:rsidRPr="000F0540">
        <w:rPr>
          <w:sz w:val="22"/>
          <w:szCs w:val="22"/>
        </w:rPr>
        <w:t>dohodnutú</w:t>
      </w:r>
      <w:r w:rsidRPr="000F0540">
        <w:rPr>
          <w:sz w:val="22"/>
          <w:szCs w:val="22"/>
        </w:rPr>
        <w:t xml:space="preserve"> </w:t>
      </w:r>
      <w:r w:rsidR="004A4D32" w:rsidRPr="000F0540">
        <w:rPr>
          <w:sz w:val="22"/>
          <w:szCs w:val="22"/>
        </w:rPr>
        <w:t>v</w:t>
      </w:r>
      <w:r w:rsidRPr="000F0540">
        <w:rPr>
          <w:sz w:val="22"/>
          <w:szCs w:val="22"/>
        </w:rPr>
        <w:t xml:space="preserve"> článku III. </w:t>
      </w:r>
      <w:r w:rsidR="00510609" w:rsidRPr="000F0540">
        <w:rPr>
          <w:sz w:val="22"/>
          <w:szCs w:val="22"/>
        </w:rPr>
        <w:t>Z</w:t>
      </w:r>
      <w:r w:rsidRPr="000F0540">
        <w:rPr>
          <w:sz w:val="22"/>
          <w:szCs w:val="22"/>
        </w:rPr>
        <w:t>mluvy.</w:t>
      </w:r>
    </w:p>
    <w:p w14:paraId="5EF4FCCB" w14:textId="64F681CC" w:rsidR="000F0540" w:rsidRPr="00F239B5" w:rsidRDefault="000F0540">
      <w:pPr>
        <w:jc w:val="center"/>
        <w:rPr>
          <w:b/>
          <w:bCs/>
          <w:sz w:val="20"/>
          <w:szCs w:val="20"/>
        </w:rPr>
      </w:pPr>
    </w:p>
    <w:p w14:paraId="5FDE68F1" w14:textId="77777777" w:rsidR="00F239B5" w:rsidRPr="000F0540" w:rsidRDefault="00F239B5">
      <w:pPr>
        <w:jc w:val="center"/>
        <w:rPr>
          <w:b/>
          <w:bCs/>
          <w:sz w:val="22"/>
          <w:szCs w:val="22"/>
        </w:rPr>
      </w:pPr>
    </w:p>
    <w:p w14:paraId="130F68DF" w14:textId="742C34DD" w:rsidR="00847C14" w:rsidRPr="000F0540" w:rsidRDefault="009A413B">
      <w:pPr>
        <w:jc w:val="center"/>
        <w:rPr>
          <w:b/>
          <w:bCs/>
          <w:sz w:val="22"/>
          <w:szCs w:val="22"/>
        </w:rPr>
      </w:pPr>
      <w:r w:rsidRPr="000F0540">
        <w:rPr>
          <w:b/>
          <w:bCs/>
          <w:sz w:val="22"/>
          <w:szCs w:val="22"/>
        </w:rPr>
        <w:t>Článok VIII .</w:t>
      </w:r>
    </w:p>
    <w:p w14:paraId="5136FACB" w14:textId="77777777" w:rsidR="00847C14" w:rsidRPr="000F0540" w:rsidRDefault="009A413B">
      <w:pPr>
        <w:pStyle w:val="Zkladntext"/>
        <w:tabs>
          <w:tab w:val="right" w:pos="2160"/>
          <w:tab w:val="left" w:pos="2340"/>
        </w:tabs>
        <w:suppressAutoHyphens/>
        <w:ind w:left="57" w:hanging="57"/>
        <w:jc w:val="center"/>
        <w:rPr>
          <w:b/>
          <w:bCs/>
          <w:sz w:val="22"/>
          <w:szCs w:val="22"/>
        </w:rPr>
      </w:pPr>
      <w:r w:rsidRPr="000F0540">
        <w:rPr>
          <w:b/>
          <w:bCs/>
          <w:sz w:val="22"/>
          <w:szCs w:val="22"/>
        </w:rPr>
        <w:t>Zmluvné pokuty</w:t>
      </w:r>
    </w:p>
    <w:p w14:paraId="45401809" w14:textId="77777777" w:rsidR="00847C14" w:rsidRPr="000F0540" w:rsidRDefault="00847C14">
      <w:pPr>
        <w:pStyle w:val="Zkladntext"/>
        <w:tabs>
          <w:tab w:val="right" w:pos="2160"/>
          <w:tab w:val="left" w:pos="2340"/>
        </w:tabs>
        <w:suppressAutoHyphens/>
        <w:ind w:left="57" w:hanging="57"/>
        <w:jc w:val="center"/>
        <w:rPr>
          <w:sz w:val="22"/>
          <w:szCs w:val="22"/>
        </w:rPr>
      </w:pPr>
    </w:p>
    <w:p w14:paraId="6963D811" w14:textId="7FF30D80" w:rsidR="00BB5BE3" w:rsidRPr="000F0540" w:rsidRDefault="009A413B" w:rsidP="00BB5BE3">
      <w:pPr>
        <w:pStyle w:val="Odsekzoznamu"/>
        <w:numPr>
          <w:ilvl w:val="0"/>
          <w:numId w:val="11"/>
        </w:numPr>
        <w:tabs>
          <w:tab w:val="left" w:pos="567"/>
        </w:tabs>
        <w:spacing w:after="120" w:line="240" w:lineRule="auto"/>
        <w:ind w:left="425" w:hanging="425"/>
        <w:contextualSpacing w:val="0"/>
        <w:jc w:val="both"/>
        <w:rPr>
          <w:rFonts w:ascii="Times New Roman" w:hAnsi="Times New Roman"/>
        </w:rPr>
      </w:pPr>
      <w:r w:rsidRPr="000F0540">
        <w:rPr>
          <w:rFonts w:ascii="Times New Roman" w:hAnsi="Times New Roman"/>
        </w:rPr>
        <w:t xml:space="preserve">Ak </w:t>
      </w:r>
      <w:r w:rsidR="00F508F0" w:rsidRPr="000F0540">
        <w:rPr>
          <w:rFonts w:ascii="Times New Roman" w:hAnsi="Times New Roman"/>
        </w:rPr>
        <w:t>O</w:t>
      </w:r>
      <w:r w:rsidRPr="000F0540">
        <w:rPr>
          <w:rFonts w:ascii="Times New Roman" w:hAnsi="Times New Roman"/>
        </w:rPr>
        <w:t>bjednávateľ bude meškať s</w:t>
      </w:r>
      <w:r w:rsidR="00F508F0" w:rsidRPr="000F0540">
        <w:rPr>
          <w:rFonts w:ascii="Times New Roman" w:hAnsi="Times New Roman"/>
        </w:rPr>
        <w:t xml:space="preserve"> úhradou </w:t>
      </w:r>
      <w:r w:rsidRPr="000F0540">
        <w:rPr>
          <w:rFonts w:ascii="Times New Roman" w:hAnsi="Times New Roman"/>
        </w:rPr>
        <w:t xml:space="preserve">faktúry, </w:t>
      </w:r>
      <w:r w:rsidR="00F508F0" w:rsidRPr="000F0540">
        <w:rPr>
          <w:rFonts w:ascii="Times New Roman" w:hAnsi="Times New Roman"/>
        </w:rPr>
        <w:t>Z</w:t>
      </w:r>
      <w:r w:rsidRPr="000F0540">
        <w:rPr>
          <w:rFonts w:ascii="Times New Roman" w:hAnsi="Times New Roman"/>
        </w:rPr>
        <w:t xml:space="preserve">hotoviteľ je oprávnený fakturovať </w:t>
      </w:r>
      <w:r w:rsidR="00F508F0" w:rsidRPr="000F0540">
        <w:rPr>
          <w:rFonts w:ascii="Times New Roman" w:hAnsi="Times New Roman"/>
        </w:rPr>
        <w:t>O</w:t>
      </w:r>
      <w:r w:rsidRPr="000F0540">
        <w:rPr>
          <w:rFonts w:ascii="Times New Roman" w:hAnsi="Times New Roman"/>
        </w:rPr>
        <w:t>bjednávateľovi úroky z omeškania vo výške 0,05 % z dlžnej čiastky za každý deň omeškania</w:t>
      </w:r>
      <w:r w:rsidR="00451D7A" w:rsidRPr="000F0540">
        <w:rPr>
          <w:rFonts w:ascii="Times New Roman" w:hAnsi="Times New Roman"/>
        </w:rPr>
        <w:t xml:space="preserve"> </w:t>
      </w:r>
      <w:bookmarkStart w:id="4" w:name="_Hlk71806838"/>
      <w:r w:rsidR="00451D7A" w:rsidRPr="000F0540">
        <w:rPr>
          <w:rFonts w:ascii="Times New Roman" w:hAnsi="Times New Roman"/>
        </w:rPr>
        <w:t>a Zhotoviteľ je povinný zmluvnú pokutu uhradiť.</w:t>
      </w:r>
      <w:bookmarkEnd w:id="4"/>
    </w:p>
    <w:p w14:paraId="39F63EAC" w14:textId="3A3DF669" w:rsidR="00BB5BE3" w:rsidRPr="000F0540" w:rsidRDefault="009A413B" w:rsidP="00E24484">
      <w:pPr>
        <w:pStyle w:val="Odsekzoznamu"/>
        <w:numPr>
          <w:ilvl w:val="0"/>
          <w:numId w:val="11"/>
        </w:numPr>
        <w:tabs>
          <w:tab w:val="left" w:pos="540"/>
          <w:tab w:val="left" w:pos="567"/>
        </w:tabs>
        <w:spacing w:after="120" w:line="240" w:lineRule="auto"/>
        <w:ind w:left="425" w:hanging="425"/>
        <w:contextualSpacing w:val="0"/>
        <w:jc w:val="both"/>
        <w:rPr>
          <w:rFonts w:ascii="Times New Roman" w:hAnsi="Times New Roman"/>
        </w:rPr>
      </w:pPr>
      <w:r w:rsidRPr="000F0540">
        <w:rPr>
          <w:rFonts w:ascii="Times New Roman" w:hAnsi="Times New Roman"/>
        </w:rPr>
        <w:t xml:space="preserve">Ak </w:t>
      </w:r>
      <w:r w:rsidR="00F508F0" w:rsidRPr="000F0540">
        <w:rPr>
          <w:rFonts w:ascii="Times New Roman" w:hAnsi="Times New Roman"/>
        </w:rPr>
        <w:t>Z</w:t>
      </w:r>
      <w:r w:rsidRPr="000F0540">
        <w:rPr>
          <w:rFonts w:ascii="Times New Roman" w:hAnsi="Times New Roman"/>
        </w:rPr>
        <w:t xml:space="preserve">hotoviteľ nedodrží zmluvné termíny na </w:t>
      </w:r>
      <w:r w:rsidR="00F508F0" w:rsidRPr="000F0540">
        <w:rPr>
          <w:rFonts w:ascii="Times New Roman" w:hAnsi="Times New Roman"/>
        </w:rPr>
        <w:t xml:space="preserve">zhotovenie </w:t>
      </w:r>
      <w:r w:rsidR="0036665C" w:rsidRPr="000F0540">
        <w:rPr>
          <w:rFonts w:ascii="Times New Roman" w:hAnsi="Times New Roman"/>
        </w:rPr>
        <w:t>Diel</w:t>
      </w:r>
      <w:r w:rsidR="00F508F0" w:rsidRPr="000F0540">
        <w:rPr>
          <w:rFonts w:ascii="Times New Roman" w:hAnsi="Times New Roman"/>
        </w:rPr>
        <w:t>a,</w:t>
      </w:r>
      <w:r w:rsidRPr="000F0540">
        <w:rPr>
          <w:rFonts w:ascii="Times New Roman" w:hAnsi="Times New Roman"/>
        </w:rPr>
        <w:t xml:space="preserve"> </w:t>
      </w:r>
      <w:r w:rsidR="00F508F0" w:rsidRPr="000F0540">
        <w:rPr>
          <w:rFonts w:ascii="Times New Roman" w:hAnsi="Times New Roman"/>
        </w:rPr>
        <w:t>O</w:t>
      </w:r>
      <w:r w:rsidRPr="000F0540">
        <w:rPr>
          <w:rFonts w:ascii="Times New Roman" w:hAnsi="Times New Roman"/>
        </w:rPr>
        <w:t xml:space="preserve">bjednávateľ </w:t>
      </w:r>
      <w:r w:rsidR="00F508F0" w:rsidRPr="000F0540">
        <w:rPr>
          <w:rFonts w:ascii="Times New Roman" w:hAnsi="Times New Roman"/>
        </w:rPr>
        <w:t xml:space="preserve">je </w:t>
      </w:r>
      <w:r w:rsidRPr="000F0540">
        <w:rPr>
          <w:rFonts w:ascii="Times New Roman" w:hAnsi="Times New Roman"/>
        </w:rPr>
        <w:t xml:space="preserve">oprávnený fakturovať </w:t>
      </w:r>
      <w:r w:rsidR="00F508F0" w:rsidRPr="000F0540">
        <w:rPr>
          <w:rFonts w:ascii="Times New Roman" w:hAnsi="Times New Roman"/>
        </w:rPr>
        <w:t>Z</w:t>
      </w:r>
      <w:r w:rsidRPr="000F0540">
        <w:rPr>
          <w:rFonts w:ascii="Times New Roman" w:hAnsi="Times New Roman"/>
        </w:rPr>
        <w:t xml:space="preserve">hotoviteľovi zmluvnú pokutu </w:t>
      </w:r>
      <w:r w:rsidR="00E24484" w:rsidRPr="000F0540">
        <w:rPr>
          <w:rFonts w:ascii="Times New Roman" w:hAnsi="Times New Roman"/>
        </w:rPr>
        <w:t xml:space="preserve">0,05 % z ceny </w:t>
      </w:r>
      <w:r w:rsidR="00E4370A" w:rsidRPr="000F0540">
        <w:rPr>
          <w:rFonts w:ascii="Times New Roman" w:hAnsi="Times New Roman"/>
        </w:rPr>
        <w:t>Diel</w:t>
      </w:r>
      <w:r w:rsidR="00E24484" w:rsidRPr="000F0540">
        <w:rPr>
          <w:rFonts w:ascii="Times New Roman" w:hAnsi="Times New Roman"/>
        </w:rPr>
        <w:t>a uvedenej v</w:t>
      </w:r>
      <w:r w:rsidR="00D838BC">
        <w:rPr>
          <w:rFonts w:ascii="Times New Roman" w:hAnsi="Times New Roman"/>
        </w:rPr>
        <w:t xml:space="preserve"> </w:t>
      </w:r>
      <w:r w:rsidR="00E24484" w:rsidRPr="000F0540">
        <w:rPr>
          <w:rFonts w:ascii="Times New Roman" w:hAnsi="Times New Roman"/>
        </w:rPr>
        <w:t>Článku III. tejto Zmluvy</w:t>
      </w:r>
      <w:r w:rsidRPr="000F0540">
        <w:rPr>
          <w:rFonts w:ascii="Times New Roman" w:hAnsi="Times New Roman"/>
        </w:rPr>
        <w:t xml:space="preserve">. </w:t>
      </w:r>
    </w:p>
    <w:p w14:paraId="4F46C2BF" w14:textId="03EBDA9F" w:rsidR="00847C14" w:rsidRPr="000F0540" w:rsidRDefault="009A413B" w:rsidP="00BB5BE3">
      <w:pPr>
        <w:pStyle w:val="Odsekzoznamu"/>
        <w:numPr>
          <w:ilvl w:val="0"/>
          <w:numId w:val="11"/>
        </w:numPr>
        <w:tabs>
          <w:tab w:val="left" w:pos="567"/>
        </w:tabs>
        <w:spacing w:after="120" w:line="240" w:lineRule="auto"/>
        <w:ind w:left="425" w:hanging="425"/>
        <w:contextualSpacing w:val="0"/>
        <w:jc w:val="both"/>
        <w:rPr>
          <w:rFonts w:ascii="Times New Roman" w:hAnsi="Times New Roman"/>
        </w:rPr>
      </w:pPr>
      <w:bookmarkStart w:id="5" w:name="_Hlk71806697"/>
      <w:r w:rsidRPr="000F0540">
        <w:rPr>
          <w:rFonts w:ascii="Times New Roman" w:hAnsi="Times New Roman"/>
        </w:rPr>
        <w:t xml:space="preserve">V prípade, že </w:t>
      </w:r>
      <w:r w:rsidR="00F508F0" w:rsidRPr="000F0540">
        <w:rPr>
          <w:rFonts w:ascii="Times New Roman" w:hAnsi="Times New Roman"/>
        </w:rPr>
        <w:t>Z</w:t>
      </w:r>
      <w:r w:rsidRPr="000F0540">
        <w:rPr>
          <w:rFonts w:ascii="Times New Roman" w:hAnsi="Times New Roman"/>
        </w:rPr>
        <w:t xml:space="preserve">hotoviteľ neodstráni vady </w:t>
      </w:r>
      <w:r w:rsidR="0036665C" w:rsidRPr="000F0540">
        <w:rPr>
          <w:rFonts w:ascii="Times New Roman" w:hAnsi="Times New Roman"/>
        </w:rPr>
        <w:t>Diel</w:t>
      </w:r>
      <w:r w:rsidR="00F508F0" w:rsidRPr="000F0540">
        <w:rPr>
          <w:rFonts w:ascii="Times New Roman" w:hAnsi="Times New Roman"/>
        </w:rPr>
        <w:t>a počas záručnej doby</w:t>
      </w:r>
      <w:r w:rsidRPr="000F0540">
        <w:rPr>
          <w:rFonts w:ascii="Times New Roman" w:hAnsi="Times New Roman"/>
        </w:rPr>
        <w:t xml:space="preserve"> v lehote </w:t>
      </w:r>
      <w:r w:rsidR="0075345A" w:rsidRPr="000F0540">
        <w:rPr>
          <w:rFonts w:ascii="Times New Roman" w:hAnsi="Times New Roman"/>
        </w:rPr>
        <w:t>podľa bodu 6.</w:t>
      </w:r>
      <w:r w:rsidR="000010EE" w:rsidRPr="000F0540">
        <w:rPr>
          <w:rFonts w:ascii="Times New Roman" w:hAnsi="Times New Roman"/>
        </w:rPr>
        <w:t>4</w:t>
      </w:r>
      <w:r w:rsidR="0075345A" w:rsidRPr="000F0540">
        <w:rPr>
          <w:rFonts w:ascii="Times New Roman" w:hAnsi="Times New Roman"/>
        </w:rPr>
        <w:t xml:space="preserve"> Zmluvy</w:t>
      </w:r>
      <w:r w:rsidRPr="000F0540">
        <w:rPr>
          <w:rFonts w:ascii="Times New Roman" w:hAnsi="Times New Roman"/>
        </w:rPr>
        <w:t xml:space="preserve">, je </w:t>
      </w:r>
      <w:r w:rsidR="00BB5BE3" w:rsidRPr="000F0540">
        <w:rPr>
          <w:rFonts w:ascii="Times New Roman" w:hAnsi="Times New Roman"/>
        </w:rPr>
        <w:t>O</w:t>
      </w:r>
      <w:r w:rsidRPr="000F0540">
        <w:rPr>
          <w:rFonts w:ascii="Times New Roman" w:hAnsi="Times New Roman"/>
        </w:rPr>
        <w:t xml:space="preserve">bjednávateľ oprávnený fakturovať zmluvnú pokutu </w:t>
      </w:r>
      <w:r w:rsidR="00BB5BE3" w:rsidRPr="000F0540">
        <w:rPr>
          <w:rFonts w:ascii="Times New Roman" w:hAnsi="Times New Roman"/>
        </w:rPr>
        <w:t xml:space="preserve">vo výške 0,05 % z ceny </w:t>
      </w:r>
      <w:r w:rsidR="00E4370A" w:rsidRPr="000F0540">
        <w:rPr>
          <w:rFonts w:ascii="Times New Roman" w:hAnsi="Times New Roman"/>
        </w:rPr>
        <w:t>Diel</w:t>
      </w:r>
      <w:r w:rsidR="00BB5BE3" w:rsidRPr="000F0540">
        <w:rPr>
          <w:rFonts w:ascii="Times New Roman" w:hAnsi="Times New Roman"/>
        </w:rPr>
        <w:t xml:space="preserve">a uvedenej v </w:t>
      </w:r>
      <w:r w:rsidR="003C1FB6" w:rsidRPr="000F0540">
        <w:rPr>
          <w:rFonts w:ascii="Times New Roman" w:hAnsi="Times New Roman"/>
        </w:rPr>
        <w:t>Č</w:t>
      </w:r>
      <w:r w:rsidR="00BB5BE3" w:rsidRPr="000F0540">
        <w:rPr>
          <w:rFonts w:ascii="Times New Roman" w:hAnsi="Times New Roman"/>
        </w:rPr>
        <w:t xml:space="preserve">lánku </w:t>
      </w:r>
      <w:r w:rsidR="003C1FB6" w:rsidRPr="000F0540">
        <w:rPr>
          <w:rFonts w:ascii="Times New Roman" w:hAnsi="Times New Roman"/>
        </w:rPr>
        <w:t>III.</w:t>
      </w:r>
      <w:r w:rsidR="00BB5BE3" w:rsidRPr="000F0540">
        <w:rPr>
          <w:rFonts w:ascii="Times New Roman" w:hAnsi="Times New Roman"/>
        </w:rPr>
        <w:t xml:space="preserve"> tejto </w:t>
      </w:r>
      <w:r w:rsidR="003C1FB6" w:rsidRPr="000F0540">
        <w:rPr>
          <w:rFonts w:ascii="Times New Roman" w:hAnsi="Times New Roman"/>
        </w:rPr>
        <w:t>Z</w:t>
      </w:r>
      <w:r w:rsidR="00BB5BE3" w:rsidRPr="000F0540">
        <w:rPr>
          <w:rFonts w:ascii="Times New Roman" w:hAnsi="Times New Roman"/>
        </w:rPr>
        <w:t>mluv</w:t>
      </w:r>
      <w:r w:rsidR="00D838BC">
        <w:rPr>
          <w:rFonts w:ascii="Times New Roman" w:hAnsi="Times New Roman"/>
        </w:rPr>
        <w:t>y</w:t>
      </w:r>
      <w:r w:rsidR="00BB5BE3" w:rsidRPr="000F0540">
        <w:rPr>
          <w:rFonts w:ascii="Times New Roman" w:hAnsi="Times New Roman"/>
        </w:rPr>
        <w:t xml:space="preserve"> </w:t>
      </w:r>
      <w:r w:rsidR="003C1FB6" w:rsidRPr="000F0540">
        <w:rPr>
          <w:rFonts w:ascii="Times New Roman" w:hAnsi="Times New Roman"/>
        </w:rPr>
        <w:t xml:space="preserve">a to </w:t>
      </w:r>
      <w:r w:rsidR="00BB5BE3" w:rsidRPr="000F0540">
        <w:rPr>
          <w:rFonts w:ascii="Times New Roman" w:hAnsi="Times New Roman"/>
        </w:rPr>
        <w:t>za každý deň omeškania odstránenia chýb a</w:t>
      </w:r>
      <w:r w:rsidR="003C1FB6" w:rsidRPr="000F0540">
        <w:rPr>
          <w:rFonts w:ascii="Times New Roman" w:hAnsi="Times New Roman"/>
        </w:rPr>
        <w:t> </w:t>
      </w:r>
      <w:r w:rsidR="00BB5BE3" w:rsidRPr="000F0540">
        <w:rPr>
          <w:rFonts w:ascii="Times New Roman" w:hAnsi="Times New Roman"/>
        </w:rPr>
        <w:t>nedorobkov</w:t>
      </w:r>
      <w:r w:rsidR="003C1FB6" w:rsidRPr="000F0540">
        <w:rPr>
          <w:rFonts w:ascii="Times New Roman" w:hAnsi="Times New Roman"/>
        </w:rPr>
        <w:t>,</w:t>
      </w:r>
      <w:r w:rsidR="00BB5BE3" w:rsidRPr="000F0540">
        <w:rPr>
          <w:rFonts w:ascii="Times New Roman" w:hAnsi="Times New Roman"/>
        </w:rPr>
        <w:t xml:space="preserve"> </w:t>
      </w:r>
      <w:r w:rsidRPr="000F0540">
        <w:rPr>
          <w:rFonts w:ascii="Times New Roman" w:hAnsi="Times New Roman"/>
        </w:rPr>
        <w:t>a </w:t>
      </w:r>
      <w:r w:rsidR="003C1FB6" w:rsidRPr="000F0540">
        <w:rPr>
          <w:rFonts w:ascii="Times New Roman" w:hAnsi="Times New Roman"/>
        </w:rPr>
        <w:t>Z</w:t>
      </w:r>
      <w:r w:rsidRPr="000F0540">
        <w:rPr>
          <w:rFonts w:ascii="Times New Roman" w:hAnsi="Times New Roman"/>
        </w:rPr>
        <w:t>hotoviteľ je povinný zmluvnú pokutu uhradiť.</w:t>
      </w:r>
    </w:p>
    <w:bookmarkEnd w:id="5"/>
    <w:p w14:paraId="5B5D844F" w14:textId="6FBDB2A7" w:rsidR="00847C14" w:rsidRDefault="00847C14" w:rsidP="000F0540">
      <w:pPr>
        <w:rPr>
          <w:b/>
          <w:bCs/>
          <w:sz w:val="22"/>
          <w:szCs w:val="22"/>
        </w:rPr>
      </w:pPr>
    </w:p>
    <w:p w14:paraId="5B7BB54A" w14:textId="77777777" w:rsidR="00F239B5" w:rsidRPr="000F0540" w:rsidRDefault="00F239B5" w:rsidP="000F0540">
      <w:pPr>
        <w:rPr>
          <w:b/>
          <w:bCs/>
          <w:sz w:val="22"/>
          <w:szCs w:val="22"/>
        </w:rPr>
      </w:pPr>
    </w:p>
    <w:p w14:paraId="2DA9B6D2" w14:textId="44A52725" w:rsidR="00847C14" w:rsidRPr="000F0540" w:rsidRDefault="009A413B">
      <w:pPr>
        <w:ind w:left="57"/>
        <w:jc w:val="center"/>
        <w:rPr>
          <w:b/>
          <w:bCs/>
          <w:sz w:val="22"/>
          <w:szCs w:val="22"/>
        </w:rPr>
      </w:pPr>
      <w:r w:rsidRPr="000F0540">
        <w:rPr>
          <w:b/>
          <w:bCs/>
          <w:sz w:val="22"/>
          <w:szCs w:val="22"/>
        </w:rPr>
        <w:t>Článok  IX.</w:t>
      </w:r>
    </w:p>
    <w:p w14:paraId="0EDB7F6D" w14:textId="17367511" w:rsidR="00451D7A" w:rsidRPr="000F0540" w:rsidRDefault="00451D7A">
      <w:pPr>
        <w:ind w:left="57"/>
        <w:jc w:val="center"/>
        <w:rPr>
          <w:b/>
          <w:bCs/>
          <w:sz w:val="22"/>
          <w:szCs w:val="22"/>
        </w:rPr>
      </w:pPr>
      <w:r w:rsidRPr="000F0540">
        <w:rPr>
          <w:b/>
          <w:bCs/>
          <w:sz w:val="22"/>
          <w:szCs w:val="22"/>
        </w:rPr>
        <w:t>Ostatné dojednania</w:t>
      </w:r>
    </w:p>
    <w:p w14:paraId="1F35C0E1" w14:textId="6C3537F3" w:rsidR="00451D7A" w:rsidRPr="000F0540" w:rsidRDefault="00451D7A">
      <w:pPr>
        <w:ind w:left="57"/>
        <w:jc w:val="center"/>
        <w:rPr>
          <w:b/>
          <w:bCs/>
          <w:sz w:val="22"/>
          <w:szCs w:val="22"/>
        </w:rPr>
      </w:pPr>
    </w:p>
    <w:p w14:paraId="34C0FF2F" w14:textId="3C886D71" w:rsidR="00451D7A" w:rsidRPr="000F0540" w:rsidRDefault="00451D7A" w:rsidP="008B604F">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120"/>
        <w:ind w:left="426" w:hanging="426"/>
        <w:jc w:val="both"/>
        <w:rPr>
          <w:color w:val="auto"/>
          <w:sz w:val="22"/>
          <w:szCs w:val="22"/>
          <w:bdr w:val="none" w:sz="0" w:space="0" w:color="auto"/>
          <w:lang w:eastAsia="en-US"/>
        </w:rPr>
      </w:pPr>
      <w:r w:rsidRPr="000F0540">
        <w:rPr>
          <w:color w:val="auto"/>
          <w:sz w:val="22"/>
          <w:szCs w:val="22"/>
          <w:bdr w:val="none" w:sz="0" w:space="0" w:color="auto"/>
          <w:lang w:eastAsia="en-US"/>
        </w:rPr>
        <w:t xml:space="preserve">Zhotoviteľ potvrdzuje, že sa v plnom rozsahu oboznámil s povahou </w:t>
      </w:r>
      <w:r w:rsidR="00E4370A" w:rsidRPr="000F0540">
        <w:rPr>
          <w:color w:val="auto"/>
          <w:sz w:val="22"/>
          <w:szCs w:val="22"/>
          <w:bdr w:val="none" w:sz="0" w:space="0" w:color="auto"/>
          <w:lang w:eastAsia="en-US"/>
        </w:rPr>
        <w:t>Diel</w:t>
      </w:r>
      <w:r w:rsidRPr="000F0540">
        <w:rPr>
          <w:color w:val="auto"/>
          <w:sz w:val="22"/>
          <w:szCs w:val="22"/>
          <w:bdr w:val="none" w:sz="0" w:space="0" w:color="auto"/>
          <w:lang w:eastAsia="en-US"/>
        </w:rPr>
        <w:t xml:space="preserve">a, že sú mu známe všetky technické, kvalitatívne a iné podmienky nevyhnutné k realizácii </w:t>
      </w:r>
      <w:r w:rsidR="00E4370A" w:rsidRPr="000F0540">
        <w:rPr>
          <w:color w:val="auto"/>
          <w:sz w:val="22"/>
          <w:szCs w:val="22"/>
          <w:bdr w:val="none" w:sz="0" w:space="0" w:color="auto"/>
          <w:lang w:eastAsia="en-US"/>
        </w:rPr>
        <w:t>Diel</w:t>
      </w:r>
      <w:r w:rsidRPr="000F0540">
        <w:rPr>
          <w:color w:val="auto"/>
          <w:sz w:val="22"/>
          <w:szCs w:val="22"/>
          <w:bdr w:val="none" w:sz="0" w:space="0" w:color="auto"/>
          <w:lang w:eastAsia="en-US"/>
        </w:rPr>
        <w:t xml:space="preserve">a a že disponuje takými kapacitami a odbornými znalosťami, ktoré sú k zhotoveniu </w:t>
      </w:r>
      <w:r w:rsidR="00E4370A" w:rsidRPr="000F0540">
        <w:rPr>
          <w:color w:val="auto"/>
          <w:sz w:val="22"/>
          <w:szCs w:val="22"/>
          <w:bdr w:val="none" w:sz="0" w:space="0" w:color="auto"/>
          <w:lang w:eastAsia="en-US"/>
        </w:rPr>
        <w:t>Diel</w:t>
      </w:r>
      <w:r w:rsidRPr="000F0540">
        <w:rPr>
          <w:color w:val="auto"/>
          <w:sz w:val="22"/>
          <w:szCs w:val="22"/>
          <w:bdr w:val="none" w:sz="0" w:space="0" w:color="auto"/>
          <w:lang w:eastAsia="en-US"/>
        </w:rPr>
        <w:t>a nevyhnutné.</w:t>
      </w:r>
    </w:p>
    <w:p w14:paraId="6B0A8B6F" w14:textId="6FA3E366" w:rsidR="00451D7A" w:rsidRPr="000F0540" w:rsidRDefault="00451D7A" w:rsidP="008B604F">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20"/>
        <w:ind w:left="426" w:hanging="426"/>
        <w:jc w:val="both"/>
        <w:rPr>
          <w:color w:val="auto"/>
          <w:sz w:val="22"/>
          <w:szCs w:val="22"/>
          <w:bdr w:val="none" w:sz="0" w:space="0" w:color="auto"/>
          <w:lang w:eastAsia="en-US"/>
        </w:rPr>
      </w:pPr>
      <w:r w:rsidRPr="000F0540">
        <w:rPr>
          <w:color w:val="auto"/>
          <w:sz w:val="22"/>
          <w:szCs w:val="22"/>
          <w:bdr w:val="none" w:sz="0" w:space="0" w:color="auto"/>
          <w:lang w:eastAsia="en-US"/>
        </w:rPr>
        <w:t xml:space="preserve">Zhotoviteľ vyhlasuje, že má oprávnenie vykonávať činnosť v rozsahu predmetu </w:t>
      </w:r>
      <w:r w:rsidR="00E4370A" w:rsidRPr="000F0540">
        <w:rPr>
          <w:color w:val="auto"/>
          <w:sz w:val="22"/>
          <w:szCs w:val="22"/>
          <w:bdr w:val="none" w:sz="0" w:space="0" w:color="auto"/>
          <w:lang w:eastAsia="en-US"/>
        </w:rPr>
        <w:t>Diel</w:t>
      </w:r>
      <w:r w:rsidRPr="000F0540">
        <w:rPr>
          <w:color w:val="auto"/>
          <w:sz w:val="22"/>
          <w:szCs w:val="22"/>
          <w:bdr w:val="none" w:sz="0" w:space="0" w:color="auto"/>
          <w:lang w:eastAsia="en-US"/>
        </w:rPr>
        <w:t>a a že bude všetky práce vykonávať s celkovou odbornou starostlivosťou a ich uskutočňovanie bude zabezpečovať pracovníkmi so zodpovedajúcou kvalifikáciou.</w:t>
      </w:r>
    </w:p>
    <w:p w14:paraId="50B058AB" w14:textId="2D9901E7" w:rsidR="00451D7A" w:rsidRPr="000F0540" w:rsidRDefault="00451D7A" w:rsidP="000F0540">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20"/>
        <w:ind w:left="426" w:hanging="426"/>
        <w:jc w:val="both"/>
        <w:rPr>
          <w:color w:val="auto"/>
          <w:sz w:val="22"/>
          <w:szCs w:val="22"/>
          <w:bdr w:val="none" w:sz="0" w:space="0" w:color="auto"/>
          <w:lang w:eastAsia="en-US"/>
        </w:rPr>
      </w:pPr>
      <w:r w:rsidRPr="000F0540">
        <w:rPr>
          <w:color w:val="auto"/>
          <w:sz w:val="22"/>
          <w:szCs w:val="22"/>
          <w:bdr w:val="none" w:sz="0" w:space="0" w:color="auto"/>
          <w:lang w:eastAsia="en-US"/>
        </w:rPr>
        <w:t xml:space="preserve">Zhotoviteľ sa zaväzuje dodržiavať všeobecne záväzné predpisy, technické normy a podmienky tejto </w:t>
      </w:r>
      <w:r w:rsidR="00E4370A" w:rsidRPr="000F0540">
        <w:rPr>
          <w:color w:val="auto"/>
          <w:sz w:val="22"/>
          <w:szCs w:val="22"/>
          <w:bdr w:val="none" w:sz="0" w:space="0" w:color="auto"/>
          <w:lang w:eastAsia="en-US"/>
        </w:rPr>
        <w:t>Z</w:t>
      </w:r>
      <w:r w:rsidRPr="000F0540">
        <w:rPr>
          <w:color w:val="auto"/>
          <w:sz w:val="22"/>
          <w:szCs w:val="22"/>
          <w:bdr w:val="none" w:sz="0" w:space="0" w:color="auto"/>
          <w:lang w:eastAsia="en-US"/>
        </w:rPr>
        <w:t>mluvy. Zhotoviteľ sa bude riadiť východiskovými podkladmi Objednávateľa, pokynmi Objednávateľa, zápismi uvedenými v stavebnom denníku.</w:t>
      </w:r>
    </w:p>
    <w:p w14:paraId="37283641" w14:textId="5FDD81CB" w:rsidR="00F239B5" w:rsidRDefault="00F239B5" w:rsidP="00D33D39">
      <w:pPr>
        <w:rPr>
          <w:b/>
          <w:bCs/>
          <w:sz w:val="22"/>
          <w:szCs w:val="22"/>
        </w:rPr>
      </w:pPr>
    </w:p>
    <w:p w14:paraId="4FC92A61" w14:textId="77777777" w:rsidR="00F239B5" w:rsidRPr="00F239B5" w:rsidRDefault="00F239B5" w:rsidP="00D33D39">
      <w:pPr>
        <w:rPr>
          <w:b/>
          <w:bCs/>
          <w:sz w:val="14"/>
          <w:szCs w:val="14"/>
        </w:rPr>
      </w:pPr>
    </w:p>
    <w:p w14:paraId="3B92EC02" w14:textId="1BDA0EDB" w:rsidR="00451D7A" w:rsidRPr="000F0540" w:rsidRDefault="008B604F" w:rsidP="00D33D39">
      <w:pPr>
        <w:jc w:val="center"/>
        <w:rPr>
          <w:b/>
          <w:bCs/>
          <w:sz w:val="22"/>
          <w:szCs w:val="22"/>
        </w:rPr>
      </w:pPr>
      <w:r w:rsidRPr="000F0540">
        <w:rPr>
          <w:b/>
          <w:bCs/>
          <w:sz w:val="22"/>
          <w:szCs w:val="22"/>
        </w:rPr>
        <w:t>Článok  X.</w:t>
      </w:r>
    </w:p>
    <w:p w14:paraId="62D7743F" w14:textId="77777777" w:rsidR="00847C14" w:rsidRPr="000F0540" w:rsidRDefault="009A413B">
      <w:pPr>
        <w:ind w:left="57"/>
        <w:jc w:val="center"/>
        <w:rPr>
          <w:b/>
          <w:bCs/>
          <w:sz w:val="22"/>
          <w:szCs w:val="22"/>
        </w:rPr>
      </w:pPr>
      <w:r w:rsidRPr="000F0540">
        <w:rPr>
          <w:b/>
          <w:bCs/>
          <w:sz w:val="22"/>
          <w:szCs w:val="22"/>
        </w:rPr>
        <w:t>Záverečné ustanovenia</w:t>
      </w:r>
    </w:p>
    <w:p w14:paraId="7E938C8B" w14:textId="77777777" w:rsidR="00847C14" w:rsidRPr="000F0540" w:rsidRDefault="00847C14">
      <w:pPr>
        <w:ind w:left="57"/>
        <w:jc w:val="center"/>
        <w:rPr>
          <w:sz w:val="22"/>
          <w:szCs w:val="22"/>
        </w:rPr>
      </w:pPr>
    </w:p>
    <w:p w14:paraId="534C0DE7" w14:textId="77777777" w:rsidR="00B41BF7" w:rsidRPr="000F0540" w:rsidRDefault="00DB5639" w:rsidP="0079765C">
      <w:pPr>
        <w:pStyle w:val="Odsekzoznamu"/>
        <w:numPr>
          <w:ilvl w:val="0"/>
          <w:numId w:val="13"/>
        </w:numPr>
        <w:tabs>
          <w:tab w:val="left" w:pos="540"/>
          <w:tab w:val="left" w:pos="567"/>
          <w:tab w:val="left" w:pos="1440"/>
        </w:tabs>
        <w:spacing w:after="120" w:line="240" w:lineRule="auto"/>
        <w:ind w:left="567" w:hanging="567"/>
        <w:contextualSpacing w:val="0"/>
        <w:jc w:val="both"/>
        <w:rPr>
          <w:rFonts w:ascii="Times New Roman" w:hAnsi="Times New Roman"/>
        </w:rPr>
      </w:pPr>
      <w:r w:rsidRPr="000F0540">
        <w:rPr>
          <w:rFonts w:ascii="Times New Roman" w:hAnsi="Times New Roman"/>
        </w:rPr>
        <w:t xml:space="preserve">Zmluvné strany sa dohodli, že pre účely doručovania akejkoľvek zásielky vyplývajúcej z tohto právneho vzťahu sa za deň doručenia považuje deň prevzatia poštovej zásielky alebo deň vrátenia </w:t>
      </w:r>
      <w:r w:rsidRPr="000F0540">
        <w:rPr>
          <w:rFonts w:ascii="Times New Roman" w:hAnsi="Times New Roman"/>
        </w:rPr>
        <w:lastRenderedPageBreak/>
        <w:t>zásielky odosielateľovi, ak sa zásielka vráti druhej strane ako nedoručená, nedoručiteľná alebo neprevzatá v odbernej lehote. Zmluvné strany sa dohodli, že pre doručovanie je rozhodná adresa, ktorá je ako sídlo uvedená v záhlaví tejto Zmluvy alebo adresa nebytového priestoru. V prípade zmeny adresy, ktorá je uvedená v záhlaví je Zmluvná strana povinná o tom bezodkladne písomne informovať druhú Zmluvnú stranu.</w:t>
      </w:r>
    </w:p>
    <w:p w14:paraId="2428C708" w14:textId="0A2EC66E" w:rsidR="00B41BF7" w:rsidRPr="000F0540" w:rsidRDefault="009A413B" w:rsidP="0079765C">
      <w:pPr>
        <w:pStyle w:val="Odsekzoznamu"/>
        <w:numPr>
          <w:ilvl w:val="0"/>
          <w:numId w:val="13"/>
        </w:numPr>
        <w:tabs>
          <w:tab w:val="left" w:pos="540"/>
          <w:tab w:val="left" w:pos="567"/>
          <w:tab w:val="left" w:pos="1440"/>
        </w:tabs>
        <w:spacing w:after="120" w:line="240" w:lineRule="auto"/>
        <w:ind w:left="567" w:hanging="567"/>
        <w:contextualSpacing w:val="0"/>
        <w:jc w:val="both"/>
        <w:rPr>
          <w:rFonts w:ascii="Times New Roman" w:hAnsi="Times New Roman"/>
        </w:rPr>
      </w:pPr>
      <w:r w:rsidRPr="000F0540">
        <w:rPr>
          <w:rFonts w:ascii="Times New Roman" w:hAnsi="Times New Roman"/>
        </w:rPr>
        <w:t xml:space="preserve">Vzťahy   zmluvných  strán,  ktoré  nie  sú  výslovne upravené touto </w:t>
      </w:r>
      <w:r w:rsidR="00E4370A" w:rsidRPr="000F0540">
        <w:rPr>
          <w:rFonts w:ascii="Times New Roman" w:hAnsi="Times New Roman"/>
        </w:rPr>
        <w:t>Zmluv</w:t>
      </w:r>
      <w:r w:rsidRPr="000F0540">
        <w:rPr>
          <w:rFonts w:ascii="Times New Roman" w:hAnsi="Times New Roman"/>
        </w:rPr>
        <w:t xml:space="preserve">ou,  sa riadia príslušnými  ustanoveniami Obchodného  zákonníka  v platnom  znení a  ďalšími platnými právnymi predpismi Slovenskej republiky. </w:t>
      </w:r>
    </w:p>
    <w:p w14:paraId="50FB1094" w14:textId="3C970BF7" w:rsidR="00B41BF7" w:rsidRPr="000F0540" w:rsidRDefault="0075345A" w:rsidP="0079765C">
      <w:pPr>
        <w:pStyle w:val="Odsekzoznamu"/>
        <w:numPr>
          <w:ilvl w:val="0"/>
          <w:numId w:val="13"/>
        </w:numPr>
        <w:tabs>
          <w:tab w:val="left" w:pos="540"/>
          <w:tab w:val="left" w:pos="567"/>
          <w:tab w:val="left" w:pos="1440"/>
        </w:tabs>
        <w:spacing w:after="120" w:line="240" w:lineRule="auto"/>
        <w:ind w:left="567" w:hanging="567"/>
        <w:contextualSpacing w:val="0"/>
        <w:jc w:val="both"/>
        <w:rPr>
          <w:rFonts w:ascii="Times New Roman" w:hAnsi="Times New Roman"/>
        </w:rPr>
      </w:pPr>
      <w:r w:rsidRPr="000F0540">
        <w:rPr>
          <w:rFonts w:ascii="Times New Roman" w:hAnsi="Times New Roman"/>
        </w:rPr>
        <w:t xml:space="preserve">Akékoľvek zmeny tejto </w:t>
      </w:r>
      <w:r w:rsidR="00E4370A" w:rsidRPr="000F0540">
        <w:rPr>
          <w:rFonts w:ascii="Times New Roman" w:hAnsi="Times New Roman"/>
        </w:rPr>
        <w:t>Zmluv</w:t>
      </w:r>
      <w:r w:rsidRPr="000F0540">
        <w:rPr>
          <w:rFonts w:ascii="Times New Roman" w:hAnsi="Times New Roman"/>
        </w:rPr>
        <w:t>y musia mať formu písomného dodatku podpísaného oboma zmluvnými stranami.</w:t>
      </w:r>
    </w:p>
    <w:p w14:paraId="01D3D130" w14:textId="2A664583" w:rsidR="00B41BF7" w:rsidRPr="000F0540" w:rsidRDefault="0075345A" w:rsidP="0079765C">
      <w:pPr>
        <w:pStyle w:val="Odsekzoznamu"/>
        <w:numPr>
          <w:ilvl w:val="0"/>
          <w:numId w:val="13"/>
        </w:numPr>
        <w:tabs>
          <w:tab w:val="left" w:pos="540"/>
          <w:tab w:val="left" w:pos="567"/>
          <w:tab w:val="left" w:pos="1440"/>
        </w:tabs>
        <w:spacing w:after="120" w:line="240" w:lineRule="auto"/>
        <w:ind w:left="567" w:hanging="567"/>
        <w:contextualSpacing w:val="0"/>
        <w:jc w:val="both"/>
        <w:rPr>
          <w:rFonts w:ascii="Times New Roman" w:hAnsi="Times New Roman"/>
        </w:rPr>
      </w:pPr>
      <w:r w:rsidRPr="000F0540">
        <w:rPr>
          <w:rFonts w:ascii="Times New Roman" w:hAnsi="Times New Roman"/>
        </w:rPr>
        <w:t xml:space="preserve">Zmluvné strany sa zaväzujú urovnať všetky spory vzniknuté v súvislosti s touto </w:t>
      </w:r>
      <w:r w:rsidR="00E4370A" w:rsidRPr="000F0540">
        <w:rPr>
          <w:rFonts w:ascii="Times New Roman" w:hAnsi="Times New Roman"/>
        </w:rPr>
        <w:t>Zmluv</w:t>
      </w:r>
      <w:r w:rsidRPr="000F0540">
        <w:rPr>
          <w:rFonts w:ascii="Times New Roman" w:hAnsi="Times New Roman"/>
        </w:rPr>
        <w:t>ou predovšetkým dohodou.</w:t>
      </w:r>
    </w:p>
    <w:p w14:paraId="210D1E7E" w14:textId="77777777" w:rsidR="00A410A9" w:rsidRPr="000F0540" w:rsidRDefault="0075345A" w:rsidP="0079765C">
      <w:pPr>
        <w:pStyle w:val="Odsekzoznamu"/>
        <w:numPr>
          <w:ilvl w:val="0"/>
          <w:numId w:val="13"/>
        </w:numPr>
        <w:tabs>
          <w:tab w:val="left" w:pos="540"/>
          <w:tab w:val="left" w:pos="567"/>
          <w:tab w:val="left" w:pos="1440"/>
        </w:tabs>
        <w:spacing w:after="120" w:line="240" w:lineRule="auto"/>
        <w:ind w:left="567" w:hanging="567"/>
        <w:contextualSpacing w:val="0"/>
        <w:jc w:val="both"/>
        <w:rPr>
          <w:rFonts w:ascii="Times New Roman" w:hAnsi="Times New Roman"/>
        </w:rPr>
      </w:pPr>
      <w:r w:rsidRPr="000F0540">
        <w:rPr>
          <w:rFonts w:ascii="Times New Roman" w:hAnsi="Times New Roman"/>
        </w:rPr>
        <w:t>Zmluva nadobúda platnosť dňom jej podpísania obomi zmluvnými stranami a účinnosť dňom nasledujúcim po dni jej zverejnenia v súlade s § 47a Občianskeho zákonníka v platnom znení.</w:t>
      </w:r>
    </w:p>
    <w:p w14:paraId="657ED550" w14:textId="5752F83C" w:rsidR="00A410A9" w:rsidRPr="000F0540" w:rsidRDefault="0075345A" w:rsidP="0079765C">
      <w:pPr>
        <w:pStyle w:val="Odsekzoznamu"/>
        <w:numPr>
          <w:ilvl w:val="0"/>
          <w:numId w:val="13"/>
        </w:numPr>
        <w:tabs>
          <w:tab w:val="left" w:pos="540"/>
          <w:tab w:val="left" w:pos="567"/>
          <w:tab w:val="left" w:pos="1440"/>
        </w:tabs>
        <w:spacing w:after="120" w:line="240" w:lineRule="auto"/>
        <w:ind w:left="567" w:hanging="567"/>
        <w:contextualSpacing w:val="0"/>
        <w:jc w:val="both"/>
        <w:rPr>
          <w:rFonts w:ascii="Times New Roman" w:hAnsi="Times New Roman"/>
        </w:rPr>
      </w:pPr>
      <w:r w:rsidRPr="000F0540">
        <w:rPr>
          <w:rFonts w:ascii="Times New Roman" w:hAnsi="Times New Roman"/>
        </w:rPr>
        <w:t xml:space="preserve">Táto </w:t>
      </w:r>
      <w:r w:rsidR="00E4370A" w:rsidRPr="000F0540">
        <w:rPr>
          <w:rFonts w:ascii="Times New Roman" w:hAnsi="Times New Roman"/>
        </w:rPr>
        <w:t>Zmluv</w:t>
      </w:r>
      <w:r w:rsidRPr="000F0540">
        <w:rPr>
          <w:rFonts w:ascii="Times New Roman" w:hAnsi="Times New Roman"/>
        </w:rPr>
        <w:t xml:space="preserve">a bude zverejnená v súlade s § 5a ods. 9 Zákona č. 211/2000 Z. z.  o slobodnom prístupe k informáciám v platnom znení na webovom sídle </w:t>
      </w:r>
      <w:r w:rsidR="00E4370A" w:rsidRPr="000F0540">
        <w:rPr>
          <w:rFonts w:ascii="Times New Roman" w:hAnsi="Times New Roman"/>
        </w:rPr>
        <w:t>Objednávat</w:t>
      </w:r>
      <w:r w:rsidRPr="000F0540">
        <w:rPr>
          <w:rFonts w:ascii="Times New Roman" w:hAnsi="Times New Roman"/>
        </w:rPr>
        <w:t xml:space="preserve">eľa. Zhotoviteľ rešpektuje zákonnú povinnosť zverejnenia </w:t>
      </w:r>
      <w:r w:rsidR="00E4370A" w:rsidRPr="000F0540">
        <w:rPr>
          <w:rFonts w:ascii="Times New Roman" w:hAnsi="Times New Roman"/>
        </w:rPr>
        <w:t>Zmluv</w:t>
      </w:r>
      <w:r w:rsidRPr="000F0540">
        <w:rPr>
          <w:rFonts w:ascii="Times New Roman" w:hAnsi="Times New Roman"/>
        </w:rPr>
        <w:t xml:space="preserve">y v zmysle uvedených právnych predpisov. </w:t>
      </w:r>
    </w:p>
    <w:p w14:paraId="110C1D8C" w14:textId="578CA57A" w:rsidR="00A410A9" w:rsidRPr="000F0540" w:rsidRDefault="0075345A" w:rsidP="0079765C">
      <w:pPr>
        <w:pStyle w:val="Odsekzoznamu"/>
        <w:numPr>
          <w:ilvl w:val="0"/>
          <w:numId w:val="13"/>
        </w:numPr>
        <w:tabs>
          <w:tab w:val="left" w:pos="540"/>
          <w:tab w:val="left" w:pos="567"/>
          <w:tab w:val="left" w:pos="1440"/>
        </w:tabs>
        <w:spacing w:after="120" w:line="240" w:lineRule="auto"/>
        <w:ind w:left="567" w:hanging="567"/>
        <w:contextualSpacing w:val="0"/>
        <w:jc w:val="both"/>
        <w:rPr>
          <w:rFonts w:ascii="Times New Roman" w:hAnsi="Times New Roman"/>
        </w:rPr>
      </w:pPr>
      <w:r w:rsidRPr="000F0540">
        <w:rPr>
          <w:rFonts w:ascii="Times New Roman" w:hAnsi="Times New Roman"/>
        </w:rPr>
        <w:t>Zmluvné strany aj ich zamestnanci, ktorí prichádzajú pri výkone svojich pracovných povinností do styku s osobnými údajmi, resp. tieto údaje akýmkoľvek spôsobom spracovávajú v  rámci svojej  pracovnej činnosti, sú povinní dodržiavať príslušné ustanovenia Nariadenia Európskeho parlamentu a Rady (EÚ) 2016/679 o ochrane fyzických osôb pri spracúvaní osobných údajov a o voľnom pohybe takýchto údajov a zákona NR SR č. 18/2018 Z. z. o ochrane osobných údajov</w:t>
      </w:r>
      <w:r w:rsidR="000010EE" w:rsidRPr="000F0540">
        <w:rPr>
          <w:rFonts w:ascii="Times New Roman" w:hAnsi="Times New Roman"/>
        </w:rPr>
        <w:t xml:space="preserve"> v znení neskorších predpisov</w:t>
      </w:r>
      <w:r w:rsidRPr="000F0540">
        <w:rPr>
          <w:rFonts w:ascii="Times New Roman" w:hAnsi="Times New Roman"/>
        </w:rPr>
        <w:t>.</w:t>
      </w:r>
    </w:p>
    <w:p w14:paraId="4B102810" w14:textId="0C4EAE74" w:rsidR="00A410A9" w:rsidRPr="000F0540" w:rsidRDefault="000010EE" w:rsidP="0079765C">
      <w:pPr>
        <w:pStyle w:val="Odsekzoznamu"/>
        <w:numPr>
          <w:ilvl w:val="0"/>
          <w:numId w:val="13"/>
        </w:numPr>
        <w:tabs>
          <w:tab w:val="left" w:pos="540"/>
          <w:tab w:val="left" w:pos="567"/>
          <w:tab w:val="left" w:pos="1440"/>
        </w:tabs>
        <w:spacing w:after="120" w:line="240" w:lineRule="auto"/>
        <w:ind w:left="567" w:hanging="567"/>
        <w:contextualSpacing w:val="0"/>
        <w:jc w:val="both"/>
        <w:rPr>
          <w:rFonts w:ascii="Times New Roman" w:hAnsi="Times New Roman"/>
        </w:rPr>
      </w:pPr>
      <w:r w:rsidRPr="000F0540">
        <w:rPr>
          <w:rFonts w:ascii="Times New Roman" w:hAnsi="Times New Roman"/>
        </w:rPr>
        <w:t xml:space="preserve">Táto  </w:t>
      </w:r>
      <w:r w:rsidR="00E4370A" w:rsidRPr="000F0540">
        <w:rPr>
          <w:rFonts w:ascii="Times New Roman" w:hAnsi="Times New Roman"/>
        </w:rPr>
        <w:t>Zmluv</w:t>
      </w:r>
      <w:r w:rsidRPr="000F0540">
        <w:rPr>
          <w:rFonts w:ascii="Times New Roman" w:hAnsi="Times New Roman"/>
        </w:rPr>
        <w:t>a  je  vyhotovená  v  piatich   rovnopisoch,  z  ktorých každý má platnosť originálu, pričom po jej podpísaní Objednávateľ obdrží tri rovnopisy a Zhotoviteľ obdrží dva rovnopisy.</w:t>
      </w:r>
    </w:p>
    <w:p w14:paraId="1A8B2496" w14:textId="6F354E12" w:rsidR="006C4373" w:rsidRPr="000F0540" w:rsidRDefault="000010EE" w:rsidP="0079765C">
      <w:pPr>
        <w:pStyle w:val="Odsekzoznamu"/>
        <w:numPr>
          <w:ilvl w:val="0"/>
          <w:numId w:val="13"/>
        </w:numPr>
        <w:tabs>
          <w:tab w:val="left" w:pos="540"/>
          <w:tab w:val="left" w:pos="567"/>
          <w:tab w:val="left" w:pos="1440"/>
        </w:tabs>
        <w:spacing w:after="120" w:line="240" w:lineRule="auto"/>
        <w:ind w:left="567" w:hanging="567"/>
        <w:contextualSpacing w:val="0"/>
        <w:jc w:val="both"/>
        <w:rPr>
          <w:rFonts w:ascii="Times New Roman" w:hAnsi="Times New Roman"/>
        </w:rPr>
      </w:pPr>
      <w:r w:rsidRPr="000F0540">
        <w:rPr>
          <w:rFonts w:ascii="Times New Roman" w:hAnsi="Times New Roman"/>
        </w:rPr>
        <w:t xml:space="preserve">Zmluvné strany vyhlasujú,  že si  </w:t>
      </w:r>
      <w:r w:rsidR="00E4370A" w:rsidRPr="000F0540">
        <w:rPr>
          <w:rFonts w:ascii="Times New Roman" w:hAnsi="Times New Roman"/>
        </w:rPr>
        <w:t>Zmluv</w:t>
      </w:r>
      <w:r w:rsidRPr="000F0540">
        <w:rPr>
          <w:rFonts w:ascii="Times New Roman" w:hAnsi="Times New Roman"/>
        </w:rPr>
        <w:t xml:space="preserve">u  prečítali,  jej obsahu porozumeli,  že nebola uzavretá  v  tiesni alebo za nevýhodných podmienok a na základe súhlasu s ňou ju podpisujú. </w:t>
      </w:r>
    </w:p>
    <w:tbl>
      <w:tblPr>
        <w:tblW w:w="9502" w:type="dxa"/>
        <w:tblLook w:val="0000" w:firstRow="0" w:lastRow="0" w:firstColumn="0" w:lastColumn="0" w:noHBand="0" w:noVBand="0"/>
      </w:tblPr>
      <w:tblGrid>
        <w:gridCol w:w="4820"/>
        <w:gridCol w:w="4682"/>
      </w:tblGrid>
      <w:tr w:rsidR="00147F2F" w:rsidRPr="000F0540" w14:paraId="73A662AB" w14:textId="77777777" w:rsidTr="00016D69">
        <w:tc>
          <w:tcPr>
            <w:tcW w:w="4820" w:type="dxa"/>
            <w:shd w:val="clear" w:color="auto" w:fill="auto"/>
          </w:tcPr>
          <w:p w14:paraId="4AAC0D15" w14:textId="77777777" w:rsidR="00147F2F" w:rsidRPr="000F0540" w:rsidRDefault="00147F2F" w:rsidP="00147F2F">
            <w:pPr>
              <w:jc w:val="both"/>
              <w:rPr>
                <w:b/>
                <w:bCs/>
                <w:sz w:val="22"/>
                <w:szCs w:val="22"/>
              </w:rPr>
            </w:pPr>
          </w:p>
          <w:p w14:paraId="457EB03A" w14:textId="77777777" w:rsidR="00147F2F" w:rsidRPr="000F0540" w:rsidRDefault="00147F2F" w:rsidP="00147F2F">
            <w:pPr>
              <w:jc w:val="both"/>
              <w:rPr>
                <w:b/>
                <w:bCs/>
                <w:sz w:val="22"/>
                <w:szCs w:val="22"/>
              </w:rPr>
            </w:pPr>
          </w:p>
          <w:p w14:paraId="283B8A7F" w14:textId="77777777" w:rsidR="00147F2F" w:rsidRPr="000F0540" w:rsidRDefault="00147F2F" w:rsidP="00147F2F">
            <w:pPr>
              <w:jc w:val="both"/>
              <w:rPr>
                <w:sz w:val="22"/>
                <w:szCs w:val="22"/>
              </w:rPr>
            </w:pPr>
            <w:bookmarkStart w:id="6" w:name="_Hlk61595181"/>
            <w:r w:rsidRPr="000F0540">
              <w:rPr>
                <w:b/>
                <w:bCs/>
                <w:sz w:val="22"/>
                <w:szCs w:val="22"/>
              </w:rPr>
              <w:t>V Košiciach dňa ........................................</w:t>
            </w:r>
            <w:bookmarkEnd w:id="6"/>
          </w:p>
        </w:tc>
        <w:tc>
          <w:tcPr>
            <w:tcW w:w="4682" w:type="dxa"/>
            <w:shd w:val="clear" w:color="auto" w:fill="auto"/>
          </w:tcPr>
          <w:p w14:paraId="0F3CF36B" w14:textId="77777777" w:rsidR="00147F2F" w:rsidRPr="000F0540" w:rsidRDefault="00147F2F" w:rsidP="00147F2F">
            <w:pPr>
              <w:jc w:val="both"/>
              <w:rPr>
                <w:b/>
                <w:bCs/>
                <w:sz w:val="22"/>
                <w:szCs w:val="22"/>
              </w:rPr>
            </w:pPr>
          </w:p>
          <w:p w14:paraId="30531C13" w14:textId="77777777" w:rsidR="00147F2F" w:rsidRPr="000F0540" w:rsidRDefault="00147F2F" w:rsidP="00147F2F">
            <w:pPr>
              <w:jc w:val="both"/>
              <w:rPr>
                <w:b/>
                <w:bCs/>
                <w:sz w:val="22"/>
                <w:szCs w:val="22"/>
              </w:rPr>
            </w:pPr>
          </w:p>
          <w:p w14:paraId="7F68D453" w14:textId="77777777" w:rsidR="00147F2F" w:rsidRPr="000F0540" w:rsidRDefault="00147F2F" w:rsidP="00147F2F">
            <w:pPr>
              <w:jc w:val="both"/>
              <w:rPr>
                <w:sz w:val="22"/>
                <w:szCs w:val="22"/>
              </w:rPr>
            </w:pPr>
            <w:r w:rsidRPr="000F0540">
              <w:rPr>
                <w:b/>
                <w:bCs/>
                <w:sz w:val="22"/>
                <w:szCs w:val="22"/>
              </w:rPr>
              <w:t>V Košiciach dňa .......................................</w:t>
            </w:r>
          </w:p>
        </w:tc>
      </w:tr>
      <w:tr w:rsidR="00147F2F" w:rsidRPr="000F0540" w14:paraId="0CA0077D" w14:textId="77777777" w:rsidTr="00016D69">
        <w:tc>
          <w:tcPr>
            <w:tcW w:w="4820" w:type="dxa"/>
            <w:shd w:val="clear" w:color="auto" w:fill="FFFFFF"/>
          </w:tcPr>
          <w:p w14:paraId="51243753" w14:textId="77777777" w:rsidR="00147F2F" w:rsidRPr="000F0540" w:rsidRDefault="00147F2F" w:rsidP="00147F2F">
            <w:pPr>
              <w:jc w:val="both"/>
              <w:rPr>
                <w:b/>
                <w:bCs/>
                <w:sz w:val="22"/>
                <w:szCs w:val="22"/>
              </w:rPr>
            </w:pPr>
          </w:p>
          <w:p w14:paraId="756B5912" w14:textId="77777777" w:rsidR="00147F2F" w:rsidRPr="000F0540" w:rsidRDefault="00147F2F" w:rsidP="00147F2F">
            <w:pPr>
              <w:jc w:val="both"/>
              <w:rPr>
                <w:b/>
                <w:bCs/>
                <w:sz w:val="22"/>
                <w:szCs w:val="22"/>
              </w:rPr>
            </w:pPr>
          </w:p>
          <w:p w14:paraId="3244F34A" w14:textId="77777777" w:rsidR="00147F2F" w:rsidRPr="000F0540" w:rsidRDefault="00147F2F" w:rsidP="00147F2F">
            <w:pPr>
              <w:jc w:val="both"/>
              <w:rPr>
                <w:sz w:val="22"/>
                <w:szCs w:val="22"/>
              </w:rPr>
            </w:pPr>
            <w:r w:rsidRPr="000F0540">
              <w:rPr>
                <w:b/>
                <w:bCs/>
                <w:sz w:val="22"/>
                <w:szCs w:val="22"/>
              </w:rPr>
              <w:t>Za Objednávateľa:</w:t>
            </w:r>
          </w:p>
        </w:tc>
        <w:tc>
          <w:tcPr>
            <w:tcW w:w="4682" w:type="dxa"/>
            <w:shd w:val="clear" w:color="auto" w:fill="FFFFFF"/>
          </w:tcPr>
          <w:p w14:paraId="1A361927" w14:textId="77777777" w:rsidR="00147F2F" w:rsidRPr="000F0540" w:rsidRDefault="00147F2F" w:rsidP="00147F2F">
            <w:pPr>
              <w:jc w:val="both"/>
              <w:rPr>
                <w:b/>
                <w:bCs/>
                <w:sz w:val="22"/>
                <w:szCs w:val="22"/>
              </w:rPr>
            </w:pPr>
          </w:p>
          <w:p w14:paraId="286FBAA5" w14:textId="77777777" w:rsidR="00147F2F" w:rsidRPr="000F0540" w:rsidRDefault="00147F2F" w:rsidP="00147F2F">
            <w:pPr>
              <w:jc w:val="both"/>
              <w:rPr>
                <w:b/>
                <w:bCs/>
                <w:sz w:val="22"/>
                <w:szCs w:val="22"/>
              </w:rPr>
            </w:pPr>
          </w:p>
          <w:p w14:paraId="61581EBC" w14:textId="1D7007B9" w:rsidR="00147F2F" w:rsidRPr="000F0540" w:rsidRDefault="00147F2F" w:rsidP="00147F2F">
            <w:pPr>
              <w:jc w:val="both"/>
              <w:rPr>
                <w:sz w:val="22"/>
                <w:szCs w:val="22"/>
              </w:rPr>
            </w:pPr>
            <w:r w:rsidRPr="000F0540">
              <w:rPr>
                <w:b/>
                <w:bCs/>
                <w:sz w:val="22"/>
                <w:szCs w:val="22"/>
              </w:rPr>
              <w:t>Za Zhotoviteľa:</w:t>
            </w:r>
          </w:p>
        </w:tc>
      </w:tr>
      <w:tr w:rsidR="00147F2F" w:rsidRPr="000F0540" w14:paraId="6CB0E02F" w14:textId="77777777" w:rsidTr="00016D69">
        <w:tc>
          <w:tcPr>
            <w:tcW w:w="4820" w:type="dxa"/>
            <w:shd w:val="clear" w:color="auto" w:fill="FFFFFF"/>
          </w:tcPr>
          <w:p w14:paraId="724BFD2E" w14:textId="77777777" w:rsidR="00147F2F" w:rsidRPr="000F0540" w:rsidRDefault="00147F2F" w:rsidP="00147F2F">
            <w:pPr>
              <w:jc w:val="both"/>
              <w:rPr>
                <w:b/>
                <w:bCs/>
                <w:sz w:val="22"/>
                <w:szCs w:val="22"/>
              </w:rPr>
            </w:pPr>
          </w:p>
          <w:p w14:paraId="683CC572" w14:textId="77777777" w:rsidR="00147F2F" w:rsidRPr="000F0540" w:rsidRDefault="00147F2F" w:rsidP="00147F2F">
            <w:pPr>
              <w:jc w:val="both"/>
              <w:rPr>
                <w:sz w:val="22"/>
                <w:szCs w:val="22"/>
              </w:rPr>
            </w:pPr>
            <w:r w:rsidRPr="000F0540">
              <w:rPr>
                <w:b/>
                <w:bCs/>
                <w:sz w:val="22"/>
                <w:szCs w:val="22"/>
              </w:rPr>
              <w:t>Mestská časť Košice – Sídlisko KVP</w:t>
            </w:r>
          </w:p>
          <w:p w14:paraId="7E6F8A71" w14:textId="77777777" w:rsidR="00147F2F" w:rsidRPr="000F0540" w:rsidRDefault="00147F2F" w:rsidP="00147F2F">
            <w:pPr>
              <w:jc w:val="both"/>
              <w:rPr>
                <w:b/>
                <w:bCs/>
                <w:sz w:val="22"/>
                <w:szCs w:val="22"/>
              </w:rPr>
            </w:pPr>
          </w:p>
        </w:tc>
        <w:tc>
          <w:tcPr>
            <w:tcW w:w="4682" w:type="dxa"/>
            <w:shd w:val="clear" w:color="auto" w:fill="FFFFFF"/>
          </w:tcPr>
          <w:p w14:paraId="181EFDB3" w14:textId="77777777" w:rsidR="00147F2F" w:rsidRPr="000F0540" w:rsidRDefault="00147F2F" w:rsidP="00147F2F">
            <w:pPr>
              <w:jc w:val="both"/>
              <w:rPr>
                <w:b/>
                <w:bCs/>
                <w:sz w:val="22"/>
                <w:szCs w:val="22"/>
              </w:rPr>
            </w:pPr>
          </w:p>
          <w:p w14:paraId="77F77E30" w14:textId="137A8E83" w:rsidR="00147F2F" w:rsidRPr="000F0540" w:rsidRDefault="00147F2F" w:rsidP="00147F2F">
            <w:pPr>
              <w:jc w:val="both"/>
              <w:rPr>
                <w:sz w:val="22"/>
                <w:szCs w:val="22"/>
              </w:rPr>
            </w:pPr>
          </w:p>
        </w:tc>
      </w:tr>
      <w:tr w:rsidR="00147F2F" w:rsidRPr="000F0540" w14:paraId="63EFC7AC" w14:textId="77777777" w:rsidTr="00016D69">
        <w:tc>
          <w:tcPr>
            <w:tcW w:w="4820" w:type="dxa"/>
            <w:shd w:val="clear" w:color="auto" w:fill="auto"/>
          </w:tcPr>
          <w:p w14:paraId="59BC072C" w14:textId="77777777" w:rsidR="00147F2F" w:rsidRPr="000F0540" w:rsidRDefault="00147F2F" w:rsidP="00147F2F">
            <w:pPr>
              <w:jc w:val="both"/>
              <w:rPr>
                <w:b/>
                <w:bCs/>
                <w:sz w:val="22"/>
                <w:szCs w:val="22"/>
              </w:rPr>
            </w:pPr>
          </w:p>
          <w:p w14:paraId="1D6C0571" w14:textId="268609F4" w:rsidR="00147F2F" w:rsidRDefault="00147F2F" w:rsidP="00147F2F">
            <w:pPr>
              <w:jc w:val="both"/>
              <w:rPr>
                <w:b/>
                <w:bCs/>
                <w:sz w:val="22"/>
                <w:szCs w:val="22"/>
              </w:rPr>
            </w:pPr>
          </w:p>
          <w:p w14:paraId="7F388EBC" w14:textId="37C8ABDF" w:rsidR="002F4163" w:rsidRDefault="002F4163" w:rsidP="00147F2F">
            <w:pPr>
              <w:jc w:val="both"/>
              <w:rPr>
                <w:b/>
                <w:bCs/>
                <w:sz w:val="22"/>
                <w:szCs w:val="22"/>
              </w:rPr>
            </w:pPr>
          </w:p>
          <w:p w14:paraId="2876614E" w14:textId="607FB843" w:rsidR="002F4163" w:rsidRDefault="002F4163" w:rsidP="00147F2F">
            <w:pPr>
              <w:jc w:val="both"/>
              <w:rPr>
                <w:b/>
                <w:bCs/>
                <w:sz w:val="22"/>
                <w:szCs w:val="22"/>
              </w:rPr>
            </w:pPr>
          </w:p>
          <w:p w14:paraId="1ECCD4C2" w14:textId="77777777" w:rsidR="002F4163" w:rsidRPr="000F0540" w:rsidRDefault="002F4163" w:rsidP="00147F2F">
            <w:pPr>
              <w:jc w:val="both"/>
              <w:rPr>
                <w:b/>
                <w:bCs/>
                <w:sz w:val="22"/>
                <w:szCs w:val="22"/>
              </w:rPr>
            </w:pPr>
          </w:p>
          <w:p w14:paraId="54198D73" w14:textId="77777777" w:rsidR="00147F2F" w:rsidRPr="000F0540" w:rsidRDefault="00147F2F" w:rsidP="00147F2F">
            <w:pPr>
              <w:jc w:val="both"/>
              <w:rPr>
                <w:b/>
                <w:bCs/>
                <w:sz w:val="22"/>
                <w:szCs w:val="22"/>
              </w:rPr>
            </w:pPr>
            <w:r w:rsidRPr="000F0540">
              <w:rPr>
                <w:b/>
                <w:bCs/>
                <w:sz w:val="22"/>
                <w:szCs w:val="22"/>
              </w:rPr>
              <w:t>...................................................................</w:t>
            </w:r>
          </w:p>
          <w:p w14:paraId="735466F7" w14:textId="77777777" w:rsidR="00147F2F" w:rsidRPr="000F0540" w:rsidRDefault="00147F2F" w:rsidP="00147F2F">
            <w:pPr>
              <w:jc w:val="both"/>
              <w:rPr>
                <w:b/>
                <w:bCs/>
                <w:sz w:val="22"/>
                <w:szCs w:val="22"/>
              </w:rPr>
            </w:pPr>
            <w:r w:rsidRPr="000F0540">
              <w:rPr>
                <w:b/>
                <w:bCs/>
                <w:sz w:val="22"/>
                <w:szCs w:val="22"/>
              </w:rPr>
              <w:t>Mgr. Ladislav Lörinc</w:t>
            </w:r>
          </w:p>
          <w:p w14:paraId="07FF0B0B" w14:textId="77777777" w:rsidR="00147F2F" w:rsidRPr="000F0540" w:rsidRDefault="00147F2F" w:rsidP="00147F2F">
            <w:pPr>
              <w:jc w:val="both"/>
              <w:rPr>
                <w:b/>
                <w:bCs/>
                <w:sz w:val="22"/>
                <w:szCs w:val="22"/>
              </w:rPr>
            </w:pPr>
            <w:r w:rsidRPr="000F0540">
              <w:rPr>
                <w:b/>
                <w:bCs/>
                <w:sz w:val="22"/>
                <w:szCs w:val="22"/>
              </w:rPr>
              <w:t>starosta</w:t>
            </w:r>
          </w:p>
        </w:tc>
        <w:tc>
          <w:tcPr>
            <w:tcW w:w="4682" w:type="dxa"/>
            <w:shd w:val="clear" w:color="auto" w:fill="auto"/>
          </w:tcPr>
          <w:p w14:paraId="5E575B78" w14:textId="77777777" w:rsidR="00147F2F" w:rsidRPr="000F0540" w:rsidRDefault="00147F2F" w:rsidP="00147F2F">
            <w:pPr>
              <w:jc w:val="both"/>
              <w:rPr>
                <w:b/>
                <w:bCs/>
                <w:sz w:val="22"/>
                <w:szCs w:val="22"/>
              </w:rPr>
            </w:pPr>
          </w:p>
          <w:p w14:paraId="585CE674" w14:textId="330AD7F7" w:rsidR="00147F2F" w:rsidRDefault="00147F2F" w:rsidP="00147F2F">
            <w:pPr>
              <w:jc w:val="both"/>
              <w:rPr>
                <w:b/>
                <w:bCs/>
                <w:sz w:val="22"/>
                <w:szCs w:val="22"/>
              </w:rPr>
            </w:pPr>
          </w:p>
          <w:p w14:paraId="420BEF21" w14:textId="5EE19B01" w:rsidR="002F4163" w:rsidRDefault="002F4163" w:rsidP="00147F2F">
            <w:pPr>
              <w:jc w:val="both"/>
              <w:rPr>
                <w:b/>
                <w:bCs/>
                <w:sz w:val="22"/>
                <w:szCs w:val="22"/>
              </w:rPr>
            </w:pPr>
          </w:p>
          <w:p w14:paraId="10046349" w14:textId="1361ACE8" w:rsidR="002F4163" w:rsidRDefault="002F4163" w:rsidP="00147F2F">
            <w:pPr>
              <w:jc w:val="both"/>
              <w:rPr>
                <w:b/>
                <w:bCs/>
                <w:sz w:val="22"/>
                <w:szCs w:val="22"/>
              </w:rPr>
            </w:pPr>
          </w:p>
          <w:p w14:paraId="2532FB67" w14:textId="77777777" w:rsidR="002F4163" w:rsidRPr="000F0540" w:rsidRDefault="002F4163" w:rsidP="00147F2F">
            <w:pPr>
              <w:jc w:val="both"/>
              <w:rPr>
                <w:b/>
                <w:bCs/>
                <w:sz w:val="22"/>
                <w:szCs w:val="22"/>
              </w:rPr>
            </w:pPr>
          </w:p>
          <w:p w14:paraId="7F01E480" w14:textId="7DBA6DC2" w:rsidR="00147F2F" w:rsidRPr="000F0540" w:rsidRDefault="00F239B5" w:rsidP="00147F2F">
            <w:pPr>
              <w:jc w:val="both"/>
              <w:rPr>
                <w:b/>
                <w:bCs/>
                <w:sz w:val="22"/>
                <w:szCs w:val="22"/>
              </w:rPr>
            </w:pPr>
            <w:r w:rsidRPr="000F0540">
              <w:rPr>
                <w:b/>
                <w:bCs/>
                <w:sz w:val="22"/>
                <w:szCs w:val="22"/>
              </w:rPr>
              <w:t>..................................................................</w:t>
            </w:r>
          </w:p>
          <w:p w14:paraId="78580263" w14:textId="77777777" w:rsidR="00147F2F" w:rsidRPr="000F0540" w:rsidRDefault="00147F2F" w:rsidP="00147F2F">
            <w:pPr>
              <w:jc w:val="both"/>
              <w:rPr>
                <w:b/>
                <w:bCs/>
                <w:sz w:val="22"/>
                <w:szCs w:val="22"/>
              </w:rPr>
            </w:pPr>
          </w:p>
          <w:p w14:paraId="63608AFF" w14:textId="77777777" w:rsidR="00147F2F" w:rsidRPr="000F0540" w:rsidRDefault="00147F2F" w:rsidP="00147F2F">
            <w:pPr>
              <w:jc w:val="both"/>
              <w:rPr>
                <w:b/>
                <w:bCs/>
                <w:sz w:val="22"/>
                <w:szCs w:val="22"/>
              </w:rPr>
            </w:pPr>
          </w:p>
          <w:p w14:paraId="09C13C5F" w14:textId="77777777" w:rsidR="00147F2F" w:rsidRPr="000F0540" w:rsidRDefault="00147F2F" w:rsidP="00147F2F">
            <w:pPr>
              <w:jc w:val="both"/>
              <w:rPr>
                <w:b/>
                <w:bCs/>
                <w:sz w:val="22"/>
                <w:szCs w:val="22"/>
              </w:rPr>
            </w:pPr>
          </w:p>
          <w:p w14:paraId="5535B2EC" w14:textId="77777777" w:rsidR="00147F2F" w:rsidRPr="000F0540" w:rsidRDefault="00147F2F" w:rsidP="00147F2F">
            <w:pPr>
              <w:jc w:val="both"/>
              <w:rPr>
                <w:b/>
                <w:bCs/>
                <w:sz w:val="22"/>
                <w:szCs w:val="22"/>
              </w:rPr>
            </w:pPr>
          </w:p>
          <w:p w14:paraId="081DDA3C" w14:textId="1F82F33F" w:rsidR="00147F2F" w:rsidRPr="000F0540" w:rsidRDefault="00147F2F" w:rsidP="00147F2F">
            <w:pPr>
              <w:jc w:val="both"/>
              <w:rPr>
                <w:b/>
                <w:bCs/>
                <w:sz w:val="22"/>
                <w:szCs w:val="22"/>
              </w:rPr>
            </w:pPr>
          </w:p>
          <w:p w14:paraId="398CA702" w14:textId="5FB9EAC4" w:rsidR="00147F2F" w:rsidRPr="000F0540" w:rsidRDefault="00147F2F" w:rsidP="00147F2F">
            <w:pPr>
              <w:jc w:val="both"/>
              <w:rPr>
                <w:b/>
                <w:bCs/>
                <w:sz w:val="22"/>
                <w:szCs w:val="22"/>
              </w:rPr>
            </w:pPr>
            <w:bookmarkStart w:id="7" w:name="_Hlk63332546"/>
            <w:bookmarkEnd w:id="7"/>
          </w:p>
        </w:tc>
      </w:tr>
    </w:tbl>
    <w:p w14:paraId="2CF6AEBE" w14:textId="62BBD904" w:rsidR="00847C14" w:rsidRPr="000F0540" w:rsidRDefault="00847C14" w:rsidP="00147F2F">
      <w:pPr>
        <w:jc w:val="both"/>
        <w:rPr>
          <w:sz w:val="22"/>
          <w:szCs w:val="22"/>
        </w:rPr>
      </w:pPr>
    </w:p>
    <w:sectPr w:rsidR="00847C14" w:rsidRPr="000F0540" w:rsidSect="00847C14">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D30F" w14:textId="77777777" w:rsidR="00A120A3" w:rsidRDefault="00A120A3" w:rsidP="00847C14">
      <w:r>
        <w:separator/>
      </w:r>
    </w:p>
  </w:endnote>
  <w:endnote w:type="continuationSeparator" w:id="0">
    <w:p w14:paraId="0DCD6E82" w14:textId="77777777" w:rsidR="00A120A3" w:rsidRDefault="00A120A3" w:rsidP="0084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F4F4" w14:textId="77777777" w:rsidR="00847C14" w:rsidRDefault="00C33D41">
    <w:pPr>
      <w:pStyle w:val="Pta"/>
      <w:tabs>
        <w:tab w:val="clear" w:pos="9072"/>
        <w:tab w:val="right" w:pos="9046"/>
      </w:tabs>
      <w:jc w:val="right"/>
    </w:pPr>
    <w:r>
      <w:fldChar w:fldCharType="begin"/>
    </w:r>
    <w:r w:rsidR="009A413B">
      <w:instrText xml:space="preserve"> PAGE </w:instrText>
    </w:r>
    <w:r>
      <w:fldChar w:fldCharType="separate"/>
    </w:r>
    <w:r w:rsidR="00CA74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BD3A" w14:textId="77777777" w:rsidR="00A120A3" w:rsidRDefault="00A120A3" w:rsidP="00847C14">
      <w:r>
        <w:separator/>
      </w:r>
    </w:p>
  </w:footnote>
  <w:footnote w:type="continuationSeparator" w:id="0">
    <w:p w14:paraId="1B74BB8F" w14:textId="77777777" w:rsidR="00A120A3" w:rsidRDefault="00A120A3" w:rsidP="0084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FBDD" w14:textId="77777777" w:rsidR="00847C14" w:rsidRDefault="00847C14">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935"/>
    <w:multiLevelType w:val="hybridMultilevel"/>
    <w:tmpl w:val="FC82C568"/>
    <w:lvl w:ilvl="0" w:tplc="C756D422">
      <w:start w:val="2"/>
      <w:numFmt w:val="decimal"/>
      <w:lvlText w:val="%1."/>
      <w:lvlJc w:val="left"/>
      <w:pPr>
        <w:ind w:left="19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6CAB9C">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FA4840">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A83456">
      <w:start w:val="1"/>
      <w:numFmt w:val="decimal"/>
      <w:lvlText w:val="%4"/>
      <w:lvlJc w:val="left"/>
      <w:pPr>
        <w:ind w:left="2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903454">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B9A85BE">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B66D36">
      <w:start w:val="1"/>
      <w:numFmt w:val="decimal"/>
      <w:lvlText w:val="%7"/>
      <w:lvlJc w:val="left"/>
      <w:pPr>
        <w:ind w:left="4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16EC5D8">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B7AD4E6">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7144848"/>
    <w:multiLevelType w:val="multilevel"/>
    <w:tmpl w:val="1AFEF8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A95691"/>
    <w:multiLevelType w:val="hybridMultilevel"/>
    <w:tmpl w:val="377853C2"/>
    <w:lvl w:ilvl="0" w:tplc="59848B90">
      <w:start w:val="1"/>
      <w:numFmt w:val="decimal"/>
      <w:lvlText w:val="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88D5552"/>
    <w:multiLevelType w:val="multilevel"/>
    <w:tmpl w:val="6DF6FD2A"/>
    <w:lvl w:ilvl="0">
      <w:start w:val="1"/>
      <w:numFmt w:val="decimal"/>
      <w:lvlText w:val="%1."/>
      <w:lvlJc w:val="left"/>
      <w:pPr>
        <w:ind w:left="720" w:hanging="360"/>
      </w:pPr>
      <w:rPr>
        <w:rFonts w:cs="Times New Roman" w:hint="default"/>
      </w:rPr>
    </w:lvl>
    <w:lvl w:ilvl="1">
      <w:start w:val="1"/>
      <w:numFmt w:val="decimal"/>
      <w:lvlText w:val="9.%2."/>
      <w:lvlJc w:val="left"/>
      <w:pPr>
        <w:ind w:left="360" w:hanging="360"/>
      </w:pPr>
      <w:rPr>
        <w:rFonts w:hint="default"/>
        <w:b w:val="0"/>
        <w:bCs/>
      </w:rPr>
    </w:lvl>
    <w:lvl w:ilvl="2">
      <w:start w:val="1"/>
      <w:numFmt w:val="decimal"/>
      <w:isLgl/>
      <w:lvlText w:val="%1.%2.%3."/>
      <w:lvlJc w:val="left"/>
      <w:pPr>
        <w:ind w:left="6391"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A524D94"/>
    <w:multiLevelType w:val="hybridMultilevel"/>
    <w:tmpl w:val="3B70A90A"/>
    <w:lvl w:ilvl="0" w:tplc="8FDA3678">
      <w:start w:val="1"/>
      <w:numFmt w:val="decimal"/>
      <w:lvlText w:val="5.%1."/>
      <w:lvlJc w:val="left"/>
      <w:pPr>
        <w:ind w:left="720" w:hanging="360"/>
      </w:pPr>
      <w:rPr>
        <w:rFonts w:hint="default"/>
        <w:b w:val="0"/>
        <w:bCs/>
        <w:i w:val="0"/>
        <w:iCs w:val="0"/>
      </w:rPr>
    </w:lvl>
    <w:lvl w:ilvl="1" w:tplc="35345D30">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A203D6"/>
    <w:multiLevelType w:val="hybridMultilevel"/>
    <w:tmpl w:val="34BED17E"/>
    <w:lvl w:ilvl="0" w:tplc="0F6E5BB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22C37"/>
    <w:multiLevelType w:val="multilevel"/>
    <w:tmpl w:val="D2861492"/>
    <w:numStyleLink w:val="Importovantl1"/>
  </w:abstractNum>
  <w:abstractNum w:abstractNumId="7" w15:restartNumberingAfterBreak="0">
    <w:nsid w:val="48826514"/>
    <w:multiLevelType w:val="hybridMultilevel"/>
    <w:tmpl w:val="E152C2D8"/>
    <w:lvl w:ilvl="0" w:tplc="2F507DB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682C79"/>
    <w:multiLevelType w:val="hybridMultilevel"/>
    <w:tmpl w:val="50E25688"/>
    <w:lvl w:ilvl="0" w:tplc="AAF28BCA">
      <w:start w:val="1"/>
      <w:numFmt w:val="bullet"/>
      <w:lvlText w:val="-"/>
      <w:lvlJc w:val="left"/>
      <w:pPr>
        <w:ind w:left="786" w:hanging="360"/>
      </w:pPr>
      <w:rPr>
        <w:rFonts w:ascii="Times New Roman" w:eastAsia="Arial Unicode MS" w:hAnsi="Times New Roman" w:cs="Times New Roman" w:hint="default"/>
        <w:i w: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4F5F2FE5"/>
    <w:multiLevelType w:val="hybridMultilevel"/>
    <w:tmpl w:val="2338A3DA"/>
    <w:lvl w:ilvl="0" w:tplc="32DA3DB2">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09101FA"/>
    <w:multiLevelType w:val="multilevel"/>
    <w:tmpl w:val="D2861492"/>
    <w:styleLink w:val="Importovantl1"/>
    <w:lvl w:ilvl="0">
      <w:start w:val="1"/>
      <w:numFmt w:val="decimal"/>
      <w:lvlText w:val="%1."/>
      <w:lvlJc w:val="left"/>
      <w:pPr>
        <w:tabs>
          <w:tab w:val="left" w:pos="540"/>
          <w:tab w:val="right" w:pos="2160"/>
          <w:tab w:val="left" w:pos="2340"/>
        </w:tabs>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right" w:pos="2160"/>
          <w:tab w:val="left" w:pos="234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right" w:pos="2160"/>
          <w:tab w:val="left" w:pos="2340"/>
        </w:tabs>
        <w:ind w:left="840" w:hanging="7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540"/>
          <w:tab w:val="right" w:pos="2160"/>
          <w:tab w:val="left" w:pos="2340"/>
        </w:tabs>
        <w:ind w:left="900" w:hanging="7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540"/>
          <w:tab w:val="right" w:pos="2160"/>
          <w:tab w:val="left" w:pos="2340"/>
        </w:tabs>
        <w:ind w:left="1320" w:hanging="1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540"/>
          <w:tab w:val="right" w:pos="2160"/>
          <w:tab w:val="left" w:pos="2340"/>
        </w:tabs>
        <w:ind w:left="1380" w:hanging="1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540"/>
          <w:tab w:val="right" w:pos="2160"/>
          <w:tab w:val="left" w:pos="2340"/>
        </w:tabs>
        <w:ind w:left="1800" w:hanging="1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540"/>
          <w:tab w:val="right" w:pos="2160"/>
          <w:tab w:val="left" w:pos="2340"/>
        </w:tabs>
        <w:ind w:left="1860" w:hanging="1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540"/>
          <w:tab w:val="left" w:pos="2340"/>
        </w:tabs>
        <w:ind w:left="2160" w:hanging="17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4225D8E"/>
    <w:multiLevelType w:val="multilevel"/>
    <w:tmpl w:val="931AC6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D94BDD"/>
    <w:multiLevelType w:val="hybridMultilevel"/>
    <w:tmpl w:val="35402190"/>
    <w:lvl w:ilvl="0" w:tplc="68E6C46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6FE6AC0"/>
    <w:multiLevelType w:val="hybridMultilevel"/>
    <w:tmpl w:val="3F7ABF94"/>
    <w:lvl w:ilvl="0" w:tplc="59848B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BB96402"/>
    <w:multiLevelType w:val="hybridMultilevel"/>
    <w:tmpl w:val="CE02DED2"/>
    <w:lvl w:ilvl="0" w:tplc="2966864C">
      <w:start w:val="1"/>
      <w:numFmt w:val="decimal"/>
      <w:lvlText w:val="4.%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2A14A81"/>
    <w:multiLevelType w:val="hybridMultilevel"/>
    <w:tmpl w:val="0CD25004"/>
    <w:lvl w:ilvl="0" w:tplc="7BF83966">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46B03FF"/>
    <w:multiLevelType w:val="multilevel"/>
    <w:tmpl w:val="594892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9B315AF"/>
    <w:multiLevelType w:val="hybridMultilevel"/>
    <w:tmpl w:val="0F50EBC2"/>
    <w:lvl w:ilvl="0" w:tplc="F7FC071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6"/>
  </w:num>
  <w:num w:numId="3">
    <w:abstractNumId w:val="15"/>
  </w:num>
  <w:num w:numId="4">
    <w:abstractNumId w:val="12"/>
  </w:num>
  <w:num w:numId="5">
    <w:abstractNumId w:val="7"/>
  </w:num>
  <w:num w:numId="6">
    <w:abstractNumId w:val="14"/>
  </w:num>
  <w:num w:numId="7">
    <w:abstractNumId w:val="4"/>
  </w:num>
  <w:num w:numId="8">
    <w:abstractNumId w:val="17"/>
  </w:num>
  <w:num w:numId="9">
    <w:abstractNumId w:val="2"/>
  </w:num>
  <w:num w:numId="10">
    <w:abstractNumId w:val="13"/>
  </w:num>
  <w:num w:numId="11">
    <w:abstractNumId w:val="9"/>
  </w:num>
  <w:num w:numId="12">
    <w:abstractNumId w:val="3"/>
  </w:num>
  <w:num w:numId="13">
    <w:abstractNumId w:val="5"/>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
  </w:num>
  <w:num w:numId="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14"/>
    <w:rsid w:val="000010EE"/>
    <w:rsid w:val="000A0798"/>
    <w:rsid w:val="000C2E1D"/>
    <w:rsid w:val="000F0540"/>
    <w:rsid w:val="00102277"/>
    <w:rsid w:val="00102F42"/>
    <w:rsid w:val="00147F2F"/>
    <w:rsid w:val="00155F0F"/>
    <w:rsid w:val="00156E34"/>
    <w:rsid w:val="001747BA"/>
    <w:rsid w:val="00182B2A"/>
    <w:rsid w:val="00190806"/>
    <w:rsid w:val="00202ADF"/>
    <w:rsid w:val="0026496F"/>
    <w:rsid w:val="00273444"/>
    <w:rsid w:val="002F4163"/>
    <w:rsid w:val="00306AC7"/>
    <w:rsid w:val="00334C67"/>
    <w:rsid w:val="00337AA6"/>
    <w:rsid w:val="0036665C"/>
    <w:rsid w:val="00372991"/>
    <w:rsid w:val="003807FE"/>
    <w:rsid w:val="003A0CA9"/>
    <w:rsid w:val="003B6E22"/>
    <w:rsid w:val="003C1FB6"/>
    <w:rsid w:val="003C33CF"/>
    <w:rsid w:val="003C7262"/>
    <w:rsid w:val="003E5CB4"/>
    <w:rsid w:val="00451D7A"/>
    <w:rsid w:val="00454ABD"/>
    <w:rsid w:val="00463558"/>
    <w:rsid w:val="004657B6"/>
    <w:rsid w:val="00483E7E"/>
    <w:rsid w:val="004A4D32"/>
    <w:rsid w:val="004D5C93"/>
    <w:rsid w:val="00510609"/>
    <w:rsid w:val="00524BD6"/>
    <w:rsid w:val="005C2009"/>
    <w:rsid w:val="005D4E03"/>
    <w:rsid w:val="00606682"/>
    <w:rsid w:val="00622C8E"/>
    <w:rsid w:val="0062335E"/>
    <w:rsid w:val="0062671C"/>
    <w:rsid w:val="0065584A"/>
    <w:rsid w:val="006A5778"/>
    <w:rsid w:val="006C4373"/>
    <w:rsid w:val="006F140F"/>
    <w:rsid w:val="00703E77"/>
    <w:rsid w:val="007257AB"/>
    <w:rsid w:val="0075345A"/>
    <w:rsid w:val="0078447B"/>
    <w:rsid w:val="0079765C"/>
    <w:rsid w:val="007A0389"/>
    <w:rsid w:val="007C31F6"/>
    <w:rsid w:val="007E5E36"/>
    <w:rsid w:val="0082069C"/>
    <w:rsid w:val="008367E5"/>
    <w:rsid w:val="008428C6"/>
    <w:rsid w:val="00847C14"/>
    <w:rsid w:val="008568B0"/>
    <w:rsid w:val="00867C98"/>
    <w:rsid w:val="00873ECE"/>
    <w:rsid w:val="008B604F"/>
    <w:rsid w:val="008F650C"/>
    <w:rsid w:val="009004CC"/>
    <w:rsid w:val="009037B1"/>
    <w:rsid w:val="0090528B"/>
    <w:rsid w:val="00942FF2"/>
    <w:rsid w:val="00983CB9"/>
    <w:rsid w:val="009931B4"/>
    <w:rsid w:val="009A413B"/>
    <w:rsid w:val="009A60C0"/>
    <w:rsid w:val="009F6FDB"/>
    <w:rsid w:val="00A120A3"/>
    <w:rsid w:val="00A410A9"/>
    <w:rsid w:val="00A41CA7"/>
    <w:rsid w:val="00A61EE1"/>
    <w:rsid w:val="00A806FE"/>
    <w:rsid w:val="00AA56AD"/>
    <w:rsid w:val="00AB78D7"/>
    <w:rsid w:val="00AD43A0"/>
    <w:rsid w:val="00AE4C3D"/>
    <w:rsid w:val="00AF5962"/>
    <w:rsid w:val="00B218F5"/>
    <w:rsid w:val="00B41BF7"/>
    <w:rsid w:val="00B83F6E"/>
    <w:rsid w:val="00B93509"/>
    <w:rsid w:val="00BB3876"/>
    <w:rsid w:val="00BB5BE3"/>
    <w:rsid w:val="00C17211"/>
    <w:rsid w:val="00C33D41"/>
    <w:rsid w:val="00C53A0A"/>
    <w:rsid w:val="00C700AC"/>
    <w:rsid w:val="00C943BF"/>
    <w:rsid w:val="00CA744F"/>
    <w:rsid w:val="00CB0025"/>
    <w:rsid w:val="00CE000F"/>
    <w:rsid w:val="00D17B0C"/>
    <w:rsid w:val="00D33D39"/>
    <w:rsid w:val="00D37DDB"/>
    <w:rsid w:val="00D7000B"/>
    <w:rsid w:val="00D70D9E"/>
    <w:rsid w:val="00D838BC"/>
    <w:rsid w:val="00DB5639"/>
    <w:rsid w:val="00DB73FD"/>
    <w:rsid w:val="00DE3B9C"/>
    <w:rsid w:val="00E0639E"/>
    <w:rsid w:val="00E24484"/>
    <w:rsid w:val="00E2794B"/>
    <w:rsid w:val="00E407EB"/>
    <w:rsid w:val="00E4370A"/>
    <w:rsid w:val="00E5574B"/>
    <w:rsid w:val="00F051B4"/>
    <w:rsid w:val="00F1371D"/>
    <w:rsid w:val="00F221D3"/>
    <w:rsid w:val="00F239B5"/>
    <w:rsid w:val="00F42CA8"/>
    <w:rsid w:val="00F508F0"/>
    <w:rsid w:val="00F73AB1"/>
    <w:rsid w:val="00F80481"/>
    <w:rsid w:val="00FD1C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6F7C"/>
  <w15:docId w15:val="{6CB78976-6FF8-4F2B-A26F-93CE5F6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847C14"/>
    <w:rPr>
      <w:rFonts w:eastAsia="Times New Roman"/>
      <w:color w:val="000000"/>
      <w:sz w:val="24"/>
      <w:szCs w:val="24"/>
      <w:u w:color="000000"/>
    </w:rPr>
  </w:style>
  <w:style w:type="paragraph" w:styleId="Nadpis1">
    <w:name w:val="heading 1"/>
    <w:next w:val="Normlny"/>
    <w:rsid w:val="00847C14"/>
    <w:pPr>
      <w:keepNext/>
      <w:spacing w:before="240" w:after="60"/>
      <w:outlineLvl w:val="0"/>
    </w:pPr>
    <w:rPr>
      <w:rFonts w:ascii="Arial" w:hAnsi="Arial" w:cs="Arial Unicode MS"/>
      <w:b/>
      <w:bCs/>
      <w:color w:val="000000"/>
      <w:kern w:val="32"/>
      <w:sz w:val="32"/>
      <w:szCs w:val="32"/>
      <w:u w:color="000000"/>
    </w:rPr>
  </w:style>
  <w:style w:type="paragraph" w:styleId="Nadpis2">
    <w:name w:val="heading 2"/>
    <w:next w:val="Normlny"/>
    <w:rsid w:val="00847C14"/>
    <w:pPr>
      <w:keepNext/>
      <w:jc w:val="both"/>
      <w:outlineLvl w:val="1"/>
    </w:pPr>
    <w:rPr>
      <w:rFonts w:eastAsia="Times New Roman"/>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847C14"/>
    <w:rPr>
      <w:u w:val="single"/>
    </w:rPr>
  </w:style>
  <w:style w:type="table" w:customStyle="1" w:styleId="TableNormal">
    <w:name w:val="Table Normal"/>
    <w:rsid w:val="00847C14"/>
    <w:tblPr>
      <w:tblInd w:w="0" w:type="dxa"/>
      <w:tblCellMar>
        <w:top w:w="0" w:type="dxa"/>
        <w:left w:w="0" w:type="dxa"/>
        <w:bottom w:w="0" w:type="dxa"/>
        <w:right w:w="0" w:type="dxa"/>
      </w:tblCellMar>
    </w:tblPr>
  </w:style>
  <w:style w:type="paragraph" w:customStyle="1" w:styleId="Hlavikaapta">
    <w:name w:val="Hlavička a päta"/>
    <w:rsid w:val="00847C14"/>
    <w:pPr>
      <w:tabs>
        <w:tab w:val="right" w:pos="9020"/>
      </w:tabs>
    </w:pPr>
    <w:rPr>
      <w:rFonts w:ascii="Helvetica Neue" w:hAnsi="Helvetica Neue" w:cs="Arial Unicode MS"/>
      <w:color w:val="000000"/>
      <w:sz w:val="24"/>
      <w:szCs w:val="24"/>
    </w:rPr>
  </w:style>
  <w:style w:type="paragraph" w:styleId="Pta">
    <w:name w:val="footer"/>
    <w:rsid w:val="00847C14"/>
    <w:pPr>
      <w:tabs>
        <w:tab w:val="center" w:pos="4536"/>
        <w:tab w:val="right" w:pos="9072"/>
      </w:tabs>
    </w:pPr>
    <w:rPr>
      <w:rFonts w:cs="Arial Unicode MS"/>
      <w:color w:val="000000"/>
      <w:sz w:val="24"/>
      <w:szCs w:val="24"/>
      <w:u w:color="000000"/>
    </w:rPr>
  </w:style>
  <w:style w:type="paragraph" w:customStyle="1" w:styleId="Ploha">
    <w:name w:val="Příloha č."/>
    <w:rsid w:val="00847C14"/>
    <w:pPr>
      <w:spacing w:before="240" w:after="60"/>
      <w:jc w:val="center"/>
    </w:pPr>
    <w:rPr>
      <w:rFonts w:ascii="Arial Black" w:hAnsi="Arial Black" w:cs="Arial Unicode MS"/>
      <w:color w:val="000000"/>
      <w:sz w:val="32"/>
      <w:szCs w:val="32"/>
      <w:u w:color="000000"/>
    </w:rPr>
  </w:style>
  <w:style w:type="paragraph" w:styleId="Zkladntext">
    <w:name w:val="Body Text"/>
    <w:link w:val="ZkladntextChar"/>
    <w:rsid w:val="00847C14"/>
    <w:pPr>
      <w:jc w:val="both"/>
    </w:pPr>
    <w:rPr>
      <w:rFonts w:cs="Arial Unicode MS"/>
      <w:color w:val="000000"/>
      <w:sz w:val="24"/>
      <w:szCs w:val="24"/>
      <w:u w:color="000000"/>
    </w:rPr>
  </w:style>
  <w:style w:type="numbering" w:customStyle="1" w:styleId="Importovantl1">
    <w:name w:val="Importovaný štýl 1"/>
    <w:rsid w:val="00847C14"/>
    <w:pPr>
      <w:numPr>
        <w:numId w:val="1"/>
      </w:numPr>
    </w:pPr>
  </w:style>
  <w:style w:type="paragraph" w:styleId="Odsekzoznamu">
    <w:name w:val="List Paragraph"/>
    <w:basedOn w:val="Normlny"/>
    <w:uiPriority w:val="34"/>
    <w:qFormat/>
    <w:rsid w:val="00D70D9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olor w:val="auto"/>
      <w:sz w:val="22"/>
      <w:szCs w:val="22"/>
      <w:bdr w:val="none" w:sz="0" w:space="0" w:color="auto"/>
      <w:lang w:eastAsia="en-US"/>
    </w:rPr>
  </w:style>
  <w:style w:type="paragraph" w:styleId="Textbubliny">
    <w:name w:val="Balloon Text"/>
    <w:basedOn w:val="Normlny"/>
    <w:link w:val="TextbublinyChar"/>
    <w:uiPriority w:val="99"/>
    <w:semiHidden/>
    <w:unhideWhenUsed/>
    <w:rsid w:val="0075345A"/>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45A"/>
    <w:rPr>
      <w:rFonts w:ascii="Segoe UI" w:eastAsia="Times New Roman" w:hAnsi="Segoe UI" w:cs="Segoe UI"/>
      <w:color w:val="000000"/>
      <w:sz w:val="18"/>
      <w:szCs w:val="18"/>
      <w:u w:color="000000"/>
    </w:rPr>
  </w:style>
  <w:style w:type="character" w:customStyle="1" w:styleId="ZkladntextChar">
    <w:name w:val="Základný text Char"/>
    <w:basedOn w:val="Predvolenpsmoodseku"/>
    <w:link w:val="Zkladntext"/>
    <w:rsid w:val="00CB0025"/>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43347">
      <w:bodyDiv w:val="1"/>
      <w:marLeft w:val="0"/>
      <w:marRight w:val="0"/>
      <w:marTop w:val="0"/>
      <w:marBottom w:val="0"/>
      <w:divBdr>
        <w:top w:val="none" w:sz="0" w:space="0" w:color="auto"/>
        <w:left w:val="none" w:sz="0" w:space="0" w:color="auto"/>
        <w:bottom w:val="none" w:sz="0" w:space="0" w:color="auto"/>
        <w:right w:val="none" w:sz="0" w:space="0" w:color="auto"/>
      </w:divBdr>
    </w:div>
    <w:div w:id="1506481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3163</Words>
  <Characters>18034</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Absolonová</dc:creator>
  <cp:lastModifiedBy>Monika Šalatová</cp:lastModifiedBy>
  <cp:revision>5</cp:revision>
  <cp:lastPrinted>2021-05-13T12:19:00Z</cp:lastPrinted>
  <dcterms:created xsi:type="dcterms:W3CDTF">2021-05-17T08:01:00Z</dcterms:created>
  <dcterms:modified xsi:type="dcterms:W3CDTF">2021-05-17T09:05:00Z</dcterms:modified>
</cp:coreProperties>
</file>